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81F1AF" w14:textId="77777777" w:rsidR="00CB4C58" w:rsidRDefault="00CB4C58" w:rsidP="00CB4C58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614042AB" w14:textId="77777777" w:rsidR="00F25B24" w:rsidRPr="00CB4C58" w:rsidRDefault="00F25B24" w:rsidP="00F25B2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B4C58">
        <w:rPr>
          <w:rFonts w:ascii="Times New Roman" w:hAnsi="Times New Roman" w:cs="Times New Roman"/>
          <w:b/>
          <w:sz w:val="24"/>
          <w:szCs w:val="24"/>
        </w:rPr>
        <w:t>Изменение № 1 к СТ РК 3191-2018 «Полипропилен гранулированный. Технические  условия»</w:t>
      </w:r>
    </w:p>
    <w:p w14:paraId="794A887D" w14:textId="30E70077" w:rsidR="00F25B24" w:rsidRPr="00CB4C58" w:rsidRDefault="00F25B24" w:rsidP="00F25B2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B4C58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</w:t>
      </w:r>
      <w:r w:rsidR="00AC711A">
        <w:rPr>
          <w:rFonts w:ascii="Times New Roman" w:hAnsi="Times New Roman" w:cs="Times New Roman"/>
          <w:b/>
          <w:sz w:val="24"/>
          <w:szCs w:val="24"/>
        </w:rPr>
        <w:t>___________</w:t>
      </w:r>
    </w:p>
    <w:p w14:paraId="3B63129B" w14:textId="77777777" w:rsidR="00F25B24" w:rsidRPr="00CB4C58" w:rsidRDefault="00F25B24" w:rsidP="00F25B2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CD8D10" w14:textId="77777777" w:rsidR="00F25B24" w:rsidRPr="00CB4C58" w:rsidRDefault="00F25B24" w:rsidP="00F25B24">
      <w:pPr>
        <w:jc w:val="both"/>
        <w:rPr>
          <w:rFonts w:ascii="Times New Roman" w:hAnsi="Times New Roman" w:cs="Times New Roman"/>
          <w:sz w:val="24"/>
          <w:szCs w:val="24"/>
        </w:rPr>
      </w:pPr>
      <w:r w:rsidRPr="00CB4C58">
        <w:rPr>
          <w:rFonts w:ascii="Times New Roman" w:hAnsi="Times New Roman" w:cs="Times New Roman"/>
          <w:b/>
          <w:sz w:val="24"/>
          <w:szCs w:val="24"/>
        </w:rPr>
        <w:t xml:space="preserve">Утверждено и введено в действие </w:t>
      </w:r>
      <w:r w:rsidRPr="00CB4C58">
        <w:rPr>
          <w:rFonts w:ascii="Times New Roman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 от «__» ______ 2020 г. № ___-__</w:t>
      </w:r>
    </w:p>
    <w:p w14:paraId="02A986F8" w14:textId="77777777" w:rsidR="00F25B24" w:rsidRPr="00CB4C58" w:rsidRDefault="00F25B24" w:rsidP="00F25B2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CAB77A4" w14:textId="77777777" w:rsidR="00F25B24" w:rsidRPr="00CB4C58" w:rsidRDefault="00F25B24" w:rsidP="00F25B24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B4C58">
        <w:rPr>
          <w:rFonts w:ascii="Times New Roman" w:hAnsi="Times New Roman" w:cs="Times New Roman"/>
          <w:b/>
          <w:sz w:val="24"/>
          <w:szCs w:val="24"/>
        </w:rPr>
        <w:t>Дата введения 2020 – __ - __</w:t>
      </w:r>
    </w:p>
    <w:p w14:paraId="1919941E" w14:textId="77777777" w:rsidR="00F25B24" w:rsidRPr="00CB4C58" w:rsidRDefault="00F25B24" w:rsidP="00F25B24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91590C7" w14:textId="77777777" w:rsidR="003C342E" w:rsidRPr="00CB4C58" w:rsidRDefault="00F25B24" w:rsidP="00F25B24">
      <w:pPr>
        <w:spacing w:line="238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B4C58">
        <w:rPr>
          <w:rFonts w:ascii="Times New Roman" w:hAnsi="Times New Roman" w:cs="Times New Roman"/>
          <w:b/>
          <w:sz w:val="24"/>
          <w:szCs w:val="24"/>
        </w:rPr>
        <w:tab/>
      </w:r>
      <w:r w:rsidRPr="00CB4C58">
        <w:rPr>
          <w:rFonts w:ascii="Times New Roman" w:hAnsi="Times New Roman" w:cs="Times New Roman"/>
          <w:sz w:val="24"/>
          <w:szCs w:val="24"/>
        </w:rPr>
        <w:t>1 В разделе «</w:t>
      </w:r>
      <w:r w:rsidR="0013572F" w:rsidRPr="00CB4C58">
        <w:rPr>
          <w:rFonts w:ascii="Times New Roman" w:eastAsia="Times New Roman" w:hAnsi="Times New Roman" w:cs="Times New Roman"/>
          <w:sz w:val="24"/>
          <w:szCs w:val="24"/>
        </w:rPr>
        <w:t>Нормативные ссылки</w:t>
      </w:r>
      <w:r w:rsidRPr="00CB4C58">
        <w:rPr>
          <w:rFonts w:ascii="Times New Roman" w:eastAsia="Times New Roman" w:hAnsi="Times New Roman" w:cs="Times New Roman"/>
          <w:sz w:val="24"/>
          <w:szCs w:val="24"/>
        </w:rPr>
        <w:t>»</w:t>
      </w:r>
      <w:r w:rsidR="003C342E" w:rsidRPr="00CB4C58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F3ED1AC" w14:textId="29099033" w:rsidR="0013572F" w:rsidRPr="00CB4C58" w:rsidRDefault="003C342E" w:rsidP="00F25B24">
      <w:pPr>
        <w:spacing w:line="23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C5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- </w:t>
      </w:r>
      <w:r w:rsidR="00F25B24" w:rsidRPr="00CB4C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25B24" w:rsidRPr="00CB4C58">
        <w:rPr>
          <w:rFonts w:ascii="Times New Roman" w:eastAsia="Times New Roman" w:hAnsi="Times New Roman" w:cs="Times New Roman"/>
          <w:sz w:val="24"/>
          <w:szCs w:val="24"/>
        </w:rPr>
        <w:t>первый абзац</w:t>
      </w:r>
      <w:r w:rsidR="00F25B24" w:rsidRPr="00CB4C5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25B24" w:rsidRPr="00AC711A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CA763B" w:rsidRPr="00AC711A">
        <w:rPr>
          <w:rFonts w:ascii="Times New Roman" w:eastAsiaTheme="minorHAnsi" w:hAnsi="Times New Roman" w:cs="Times New Roman"/>
          <w:sz w:val="24"/>
          <w:szCs w:val="24"/>
          <w:lang w:eastAsia="en-US"/>
        </w:rPr>
        <w:t>зложить в</w:t>
      </w:r>
      <w:r w:rsidRPr="00AC711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новой </w:t>
      </w:r>
      <w:r w:rsidR="00CA763B" w:rsidRPr="00AC711A">
        <w:rPr>
          <w:rFonts w:ascii="Times New Roman" w:eastAsiaTheme="minorHAnsi" w:hAnsi="Times New Roman" w:cs="Times New Roman"/>
          <w:sz w:val="24"/>
          <w:szCs w:val="24"/>
          <w:lang w:eastAsia="en-US"/>
        </w:rPr>
        <w:t>редакции</w:t>
      </w:r>
      <w:r w:rsidR="00F25B24" w:rsidRPr="00CB4C5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«</w:t>
      </w:r>
      <w:r w:rsidR="0013572F" w:rsidRPr="00CB4C58">
        <w:rPr>
          <w:rFonts w:ascii="Times New Roman" w:eastAsia="Times New Roman" w:hAnsi="Times New Roman" w:cs="Times New Roman"/>
          <w:sz w:val="24"/>
          <w:szCs w:val="24"/>
        </w:rPr>
        <w:t xml:space="preserve">Для применения настоящего стандарта необходимы следующие ссылочные </w:t>
      </w:r>
      <w:r w:rsidR="0013572F" w:rsidRPr="00AC711A">
        <w:rPr>
          <w:rFonts w:ascii="Times New Roman" w:eastAsia="Times New Roman" w:hAnsi="Times New Roman" w:cs="Times New Roman"/>
          <w:sz w:val="24"/>
          <w:szCs w:val="24"/>
        </w:rPr>
        <w:t>документы по стандартизации</w:t>
      </w:r>
      <w:r w:rsidR="00F25B24" w:rsidRPr="00CB4C58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CB4C58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43BE324" w14:textId="77777777" w:rsidR="00AC711A" w:rsidRDefault="003C342E" w:rsidP="003C342E">
      <w:pPr>
        <w:spacing w:line="238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B4C58">
        <w:rPr>
          <w:rFonts w:ascii="Times New Roman" w:eastAsia="Times New Roman" w:hAnsi="Times New Roman" w:cs="Times New Roman"/>
          <w:sz w:val="24"/>
          <w:szCs w:val="24"/>
        </w:rPr>
        <w:tab/>
        <w:t>-</w:t>
      </w:r>
      <w:r w:rsidR="00AC711A">
        <w:rPr>
          <w:rFonts w:ascii="Times New Roman" w:eastAsia="Times New Roman" w:hAnsi="Times New Roman" w:cs="Times New Roman"/>
          <w:sz w:val="24"/>
          <w:szCs w:val="24"/>
        </w:rPr>
        <w:t xml:space="preserve"> Примечание и</w:t>
      </w:r>
      <w:r w:rsidR="00F95EE7"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зложить в новой редакции</w:t>
      </w:r>
      <w:r w:rsidRPr="00CB4C5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:</w:t>
      </w:r>
    </w:p>
    <w:p w14:paraId="17A7412B" w14:textId="6D3C030F" w:rsidR="0013572F" w:rsidRPr="00CB4C58" w:rsidRDefault="00AC711A" w:rsidP="003C342E">
      <w:pPr>
        <w:spacing w:line="238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ab/>
      </w:r>
      <w:r w:rsidR="003C342E" w:rsidRPr="00CB4C5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«</w:t>
      </w:r>
      <w:r w:rsidR="0013572F" w:rsidRPr="00CB4C5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Примечание - При пользовании настоящим стандартом целесообразно проверить действие ссылочных стандартов </w:t>
      </w:r>
      <w:r w:rsidR="0013572F" w:rsidRPr="00201D51">
        <w:rPr>
          <w:rFonts w:ascii="Times New Roman" w:eastAsia="Times New Roman" w:hAnsi="Times New Roman" w:cs="Times New Roman"/>
          <w:bCs/>
          <w:iCs/>
          <w:sz w:val="24"/>
          <w:szCs w:val="24"/>
        </w:rPr>
        <w:t>и классификаторов по каталогу «Документы по стандартизации» по состоянию на текущий год и соответствующим</w:t>
      </w:r>
      <w:r w:rsidR="0013572F" w:rsidRPr="00CB4C5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периодически издаваемым информационным каталоге, опубликованным в текущем году. Если ссылочный документ заменен (изменен), то при пользовании настоящим стандартом организации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 не затрагивающей эту ссылку</w:t>
      </w:r>
      <w:r w:rsidR="003C342E" w:rsidRPr="00CB4C58">
        <w:rPr>
          <w:rFonts w:ascii="Times New Roman" w:eastAsia="Times New Roman" w:hAnsi="Times New Roman" w:cs="Times New Roman"/>
          <w:bCs/>
          <w:iCs/>
          <w:sz w:val="24"/>
          <w:szCs w:val="24"/>
        </w:rPr>
        <w:t>»</w:t>
      </w:r>
      <w:r w:rsidR="0013572F" w:rsidRPr="00CB4C58">
        <w:rPr>
          <w:rFonts w:ascii="Times New Roman" w:eastAsia="Times New Roman" w:hAnsi="Times New Roman" w:cs="Times New Roman"/>
          <w:bCs/>
          <w:iCs/>
          <w:sz w:val="24"/>
          <w:szCs w:val="24"/>
        </w:rPr>
        <w:t>.</w:t>
      </w:r>
    </w:p>
    <w:p w14:paraId="690A3177" w14:textId="4A2B15E8" w:rsidR="00BF3733" w:rsidRPr="00CB4C58" w:rsidRDefault="00BF3733" w:rsidP="003C342E">
      <w:pPr>
        <w:spacing w:line="238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B4C58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- дополнить в следующей редакции:</w:t>
      </w:r>
    </w:p>
    <w:p w14:paraId="33D641A2" w14:textId="26383BE0" w:rsidR="00864B8B" w:rsidRPr="00CB4C58" w:rsidRDefault="00BF3733" w:rsidP="00CB4C58">
      <w:pPr>
        <w:spacing w:line="23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C58"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 w:rsidR="00EB0123" w:rsidRPr="00CB4C58">
        <w:rPr>
          <w:rFonts w:ascii="Times New Roman" w:eastAsia="Times New Roman" w:hAnsi="Times New Roman" w:cs="Times New Roman"/>
          <w:bCs/>
          <w:iCs/>
          <w:sz w:val="24"/>
          <w:szCs w:val="24"/>
        </w:rPr>
        <w:t>ГОСТ 9550-81</w:t>
      </w:r>
      <w:r w:rsidR="002002CA">
        <w:rPr>
          <w:rFonts w:ascii="Times New Roman" w:eastAsia="Times New Roman" w:hAnsi="Times New Roman" w:cs="Times New Roman"/>
          <w:bCs/>
          <w:iCs/>
          <w:sz w:val="24"/>
          <w:szCs w:val="24"/>
          <w:lang w:val="kk-KZ"/>
        </w:rPr>
        <w:t xml:space="preserve"> </w:t>
      </w:r>
      <w:bookmarkStart w:id="0" w:name="_GoBack"/>
      <w:bookmarkEnd w:id="0"/>
      <w:r w:rsidR="00EB0123" w:rsidRPr="00CB4C58">
        <w:rPr>
          <w:rFonts w:ascii="Times New Roman" w:eastAsia="Times New Roman" w:hAnsi="Times New Roman" w:cs="Times New Roman"/>
          <w:bCs/>
          <w:iCs/>
          <w:sz w:val="24"/>
          <w:szCs w:val="24"/>
        </w:rPr>
        <w:t>Пластмассы. Методы определения модуля упругости при растяжении, сжатии и изгибе.</w:t>
      </w:r>
    </w:p>
    <w:p w14:paraId="0C3B3FEC" w14:textId="74E605BF" w:rsidR="0013572F" w:rsidRPr="00CB4C58" w:rsidRDefault="003C342E" w:rsidP="00CB4C58">
      <w:pPr>
        <w:tabs>
          <w:tab w:val="left" w:pos="840"/>
        </w:tabs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CB4C5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B4C58">
        <w:rPr>
          <w:rFonts w:ascii="Times New Roman" w:eastAsia="Times New Roman" w:hAnsi="Times New Roman" w:cs="Times New Roman"/>
          <w:sz w:val="24"/>
          <w:szCs w:val="24"/>
        </w:rPr>
        <w:t>2 В разделе «</w:t>
      </w:r>
      <w:r w:rsidR="0013572F" w:rsidRPr="00CB4C58">
        <w:rPr>
          <w:rFonts w:ascii="Times New Roman" w:eastAsia="Times New Roman" w:hAnsi="Times New Roman" w:cs="Times New Roman"/>
          <w:sz w:val="24"/>
          <w:szCs w:val="24"/>
        </w:rPr>
        <w:t>Технические требования</w:t>
      </w:r>
      <w:r w:rsidRPr="00CB4C58">
        <w:rPr>
          <w:rFonts w:ascii="Times New Roman" w:eastAsia="Times New Roman" w:hAnsi="Times New Roman" w:cs="Times New Roman"/>
          <w:sz w:val="24"/>
          <w:szCs w:val="24"/>
        </w:rPr>
        <w:t>»:</w:t>
      </w:r>
    </w:p>
    <w:p w14:paraId="28791AD2" w14:textId="57507A67" w:rsidR="002944AC" w:rsidRPr="00CB4C58" w:rsidRDefault="003C342E" w:rsidP="00AC711A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пункт </w:t>
      </w:r>
      <w:r w:rsidR="002944AC"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4.1.3 </w:t>
      </w:r>
      <w:r w:rsidR="00AC711A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2944AC"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зложить в новой редакции</w:t>
      </w: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14:paraId="6A0F7EA1" w14:textId="77777777" w:rsidR="003C342E" w:rsidRPr="00CB4C58" w:rsidRDefault="003C342E" w:rsidP="003C342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4.1.3 Марки полипропилена устанавливаются в зависимости от способа их</w:t>
      </w:r>
    </w:p>
    <w:p w14:paraId="6F79C63E" w14:textId="77777777" w:rsidR="003C342E" w:rsidRPr="00CB4C58" w:rsidRDefault="003C342E" w:rsidP="003C342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получения, свойств и назначения.</w:t>
      </w:r>
    </w:p>
    <w:p w14:paraId="1E34378F" w14:textId="77777777" w:rsidR="002944AC" w:rsidRPr="00CB4C58" w:rsidRDefault="002944AC" w:rsidP="002944AC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Устанавливаются следующие марки:</w:t>
      </w:r>
    </w:p>
    <w:p w14:paraId="07787FB0" w14:textId="77777777" w:rsidR="003C342E" w:rsidRPr="00CB4C58" w:rsidRDefault="003C342E" w:rsidP="003C342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- марка РР Н003;</w:t>
      </w:r>
    </w:p>
    <w:p w14:paraId="34C729E7" w14:textId="77777777" w:rsidR="003C342E" w:rsidRPr="00CB4C58" w:rsidRDefault="003C342E" w:rsidP="003C342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- марка РР Н007;</w:t>
      </w:r>
    </w:p>
    <w:p w14:paraId="579F47C7" w14:textId="77777777" w:rsidR="003C342E" w:rsidRPr="00CB4C58" w:rsidRDefault="003C342E" w:rsidP="003C342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- марка РР Н013;</w:t>
      </w:r>
    </w:p>
    <w:p w14:paraId="1491745D" w14:textId="77777777" w:rsidR="003C342E" w:rsidRPr="00CB4C58" w:rsidRDefault="003C342E" w:rsidP="003C342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- марка РР Н020;</w:t>
      </w:r>
    </w:p>
    <w:p w14:paraId="2B29C9CF" w14:textId="77777777" w:rsidR="003C342E" w:rsidRPr="00CB4C58" w:rsidRDefault="003C342E" w:rsidP="003C342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- марка РР Н030;</w:t>
      </w:r>
    </w:p>
    <w:p w14:paraId="7D2FE29C" w14:textId="77777777" w:rsidR="003C342E" w:rsidRPr="00CB4C58" w:rsidRDefault="003C342E" w:rsidP="003C342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- марка РР Н040;</w:t>
      </w:r>
    </w:p>
    <w:p w14:paraId="311587C3" w14:textId="77777777" w:rsidR="003C342E" w:rsidRPr="00CB4C58" w:rsidRDefault="003C342E" w:rsidP="003C342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- марка РР Н060;</w:t>
      </w:r>
    </w:p>
    <w:p w14:paraId="22061EE1" w14:textId="77777777" w:rsidR="003C342E" w:rsidRPr="00CB4C58" w:rsidRDefault="003C342E" w:rsidP="003C342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- марка РР Н080;</w:t>
      </w:r>
    </w:p>
    <w:p w14:paraId="5FDB6BD0" w14:textId="77777777" w:rsidR="003C342E" w:rsidRPr="00CB4C58" w:rsidRDefault="003C342E" w:rsidP="003C342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- марка РР Н130;</w:t>
      </w:r>
    </w:p>
    <w:p w14:paraId="7FC3EEBD" w14:textId="77777777" w:rsidR="003C342E" w:rsidRPr="00CB4C58" w:rsidRDefault="003C342E" w:rsidP="003C342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- марка РР Н180;</w:t>
      </w:r>
    </w:p>
    <w:p w14:paraId="04889994" w14:textId="6D941D72" w:rsidR="003C342E" w:rsidRPr="00CB4C58" w:rsidRDefault="003C342E" w:rsidP="003C342E">
      <w:pPr>
        <w:spacing w:line="0" w:lineRule="atLeast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марка РР Н250;</w:t>
      </w:r>
    </w:p>
    <w:p w14:paraId="2FFF37D6" w14:textId="77777777" w:rsidR="0013572F" w:rsidRPr="00CB4C58" w:rsidRDefault="0013572F" w:rsidP="0013572F">
      <w:pPr>
        <w:spacing w:line="2" w:lineRule="exact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4A36C995" w14:textId="13DA112D" w:rsidR="0013572F" w:rsidRPr="00CB4C58" w:rsidRDefault="003C342E" w:rsidP="003C342E">
      <w:pPr>
        <w:tabs>
          <w:tab w:val="left" w:pos="840"/>
        </w:tabs>
        <w:spacing w:line="239" w:lineRule="auto"/>
        <w:rPr>
          <w:rFonts w:ascii="Times New Roman" w:eastAsia="Symbol" w:hAnsi="Times New Roman" w:cs="Times New Roman"/>
          <w:color w:val="000000" w:themeColor="text1"/>
          <w:sz w:val="24"/>
          <w:szCs w:val="24"/>
        </w:rPr>
      </w:pPr>
      <w:r w:rsidRPr="00CB4C5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- </w:t>
      </w:r>
      <w:r w:rsidR="0013572F" w:rsidRPr="00CB4C5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марка РР Н350;</w:t>
      </w:r>
    </w:p>
    <w:p w14:paraId="32E0464D" w14:textId="012CADCE" w:rsidR="0013572F" w:rsidRPr="004B7D3C" w:rsidRDefault="003C342E" w:rsidP="003C342E">
      <w:pPr>
        <w:tabs>
          <w:tab w:val="left" w:pos="840"/>
        </w:tabs>
        <w:spacing w:line="239" w:lineRule="auto"/>
        <w:rPr>
          <w:rFonts w:ascii="Times New Roman" w:eastAsia="Symbol" w:hAnsi="Times New Roman" w:cs="Times New Roman"/>
          <w:color w:val="000000" w:themeColor="text1"/>
          <w:sz w:val="24"/>
          <w:szCs w:val="24"/>
        </w:rPr>
      </w:pPr>
      <w:r w:rsidRPr="00CB4C5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- </w:t>
      </w:r>
      <w:r w:rsidR="004B7D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марка РР Н450</w:t>
      </w:r>
      <w:r w:rsidR="004B7D3C" w:rsidRPr="004B7D3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/</w:t>
      </w:r>
    </w:p>
    <w:p w14:paraId="26760A52" w14:textId="77777777" w:rsidR="00966EDB" w:rsidRPr="00CB4C58" w:rsidRDefault="00966EDB" w:rsidP="0013572F">
      <w:pPr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F5C466" w14:textId="6AADE185" w:rsidR="0013572F" w:rsidRPr="00CB4C58" w:rsidRDefault="003C342E" w:rsidP="0013572F">
      <w:pPr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C5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B7D3C">
        <w:rPr>
          <w:rFonts w:ascii="Times New Roman" w:eastAsia="Times New Roman" w:hAnsi="Times New Roman" w:cs="Times New Roman"/>
          <w:sz w:val="24"/>
          <w:szCs w:val="24"/>
          <w:lang w:val="kk-KZ"/>
        </w:rPr>
        <w:t>в</w:t>
      </w:r>
      <w:r w:rsidRPr="00CB4C58">
        <w:rPr>
          <w:rFonts w:ascii="Times New Roman" w:eastAsia="Times New Roman" w:hAnsi="Times New Roman" w:cs="Times New Roman"/>
          <w:sz w:val="24"/>
          <w:szCs w:val="24"/>
        </w:rPr>
        <w:t xml:space="preserve"> пункте </w:t>
      </w:r>
      <w:r w:rsidR="0013572F" w:rsidRPr="00CB4C58">
        <w:rPr>
          <w:rFonts w:ascii="Times New Roman" w:eastAsia="Times New Roman" w:hAnsi="Times New Roman" w:cs="Times New Roman"/>
          <w:sz w:val="24"/>
          <w:szCs w:val="24"/>
        </w:rPr>
        <w:t>4.1.4 Область применения и свойства полипропилена приведены в таблице 1.</w:t>
      </w:r>
    </w:p>
    <w:p w14:paraId="3DA0C256" w14:textId="77777777" w:rsidR="00864B8B" w:rsidRDefault="00864B8B" w:rsidP="0013572F">
      <w:pPr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C8A0D7" w14:textId="77777777" w:rsidR="00201D51" w:rsidRDefault="00201D51" w:rsidP="00003F54">
      <w:pPr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D756CA" w14:textId="77777777" w:rsidR="00003F54" w:rsidRDefault="00F3772A" w:rsidP="00003F54">
      <w:pPr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C5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Таблицу 1 </w:t>
      </w:r>
      <w:r w:rsidR="003C342E" w:rsidRPr="00CB4C58">
        <w:rPr>
          <w:rFonts w:ascii="Times New Roman" w:eastAsia="Times New Roman" w:hAnsi="Times New Roman" w:cs="Times New Roman"/>
          <w:sz w:val="24"/>
          <w:szCs w:val="24"/>
        </w:rPr>
        <w:t>д</w:t>
      </w:r>
      <w:r w:rsidR="00966EDB" w:rsidRPr="00CB4C58">
        <w:rPr>
          <w:rFonts w:ascii="Times New Roman" w:eastAsia="Times New Roman" w:hAnsi="Times New Roman" w:cs="Times New Roman"/>
          <w:sz w:val="24"/>
          <w:szCs w:val="24"/>
        </w:rPr>
        <w:t>ополнить</w:t>
      </w:r>
      <w:r w:rsidR="003C342E" w:rsidRPr="00CB4C58">
        <w:rPr>
          <w:rFonts w:ascii="Times New Roman" w:eastAsia="Times New Roman" w:hAnsi="Times New Roman" w:cs="Times New Roman"/>
          <w:sz w:val="24"/>
          <w:szCs w:val="24"/>
        </w:rPr>
        <w:t xml:space="preserve"> в следующей редакции:</w:t>
      </w:r>
      <w:r w:rsidR="00003F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7CF4A13" w14:textId="77777777" w:rsidR="00201D51" w:rsidRDefault="00201D51" w:rsidP="00003F54">
      <w:pPr>
        <w:spacing w:line="0" w:lineRule="atLeas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B0CEC1" w14:textId="3C5CF579" w:rsidR="0013572F" w:rsidRPr="00003F54" w:rsidRDefault="0013572F" w:rsidP="00003F54">
      <w:pPr>
        <w:spacing w:line="0" w:lineRule="atLeast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B4C58">
        <w:rPr>
          <w:rFonts w:ascii="Times New Roman" w:hAnsi="Times New Roman" w:cs="Times New Roman"/>
          <w:b/>
          <w:bCs/>
          <w:sz w:val="24"/>
          <w:szCs w:val="24"/>
        </w:rPr>
        <w:t>Таблица 1 – Маркировка, свойства и применение полипропилена</w:t>
      </w:r>
    </w:p>
    <w:p w14:paraId="26F8C05F" w14:textId="77777777" w:rsidR="0013572F" w:rsidRPr="00CB4C58" w:rsidRDefault="0013572F" w:rsidP="0013572F">
      <w:pPr>
        <w:autoSpaceDN w:val="0"/>
        <w:adjustRightInd w:val="0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2339"/>
        <w:gridCol w:w="2190"/>
        <w:gridCol w:w="2884"/>
      </w:tblGrid>
      <w:tr w:rsidR="00727DC0" w:rsidRPr="00CB4C58" w14:paraId="4EA8DACF" w14:textId="77777777" w:rsidTr="00727DC0">
        <w:trPr>
          <w:trHeight w:val="454"/>
        </w:trPr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60A2F" w14:textId="510A62C9" w:rsidR="00727DC0" w:rsidRPr="00CB4C58" w:rsidRDefault="00727DC0" w:rsidP="00E27CAA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bCs/>
                <w:sz w:val="24"/>
                <w:szCs w:val="24"/>
              </w:rPr>
              <w:t>Условное обозначение марки</w:t>
            </w:r>
          </w:p>
        </w:tc>
        <w:tc>
          <w:tcPr>
            <w:tcW w:w="122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193CC" w14:textId="77777777" w:rsidR="00727DC0" w:rsidRPr="00CB4C58" w:rsidRDefault="00727DC0" w:rsidP="00E27CAA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bCs/>
                <w:sz w:val="24"/>
                <w:szCs w:val="24"/>
              </w:rPr>
              <w:t>Назначение добавки</w:t>
            </w:r>
          </w:p>
        </w:tc>
        <w:tc>
          <w:tcPr>
            <w:tcW w:w="1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FFA82" w14:textId="77777777" w:rsidR="00727DC0" w:rsidRPr="00CB4C58" w:rsidRDefault="00727DC0" w:rsidP="00E27CAA">
            <w:pPr>
              <w:autoSpaceDN w:val="0"/>
              <w:adjustRightInd w:val="0"/>
              <w:ind w:left="-110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Свойства стабилизированного продукта</w:t>
            </w:r>
          </w:p>
        </w:tc>
        <w:tc>
          <w:tcPr>
            <w:tcW w:w="15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AA41BD" w14:textId="77777777" w:rsidR="00727DC0" w:rsidRPr="00CB4C58" w:rsidRDefault="00727DC0" w:rsidP="00E27CAA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bCs/>
                <w:sz w:val="24"/>
                <w:szCs w:val="24"/>
              </w:rPr>
              <w:t>Рекомендуемая область применения и метод переработки</w:t>
            </w:r>
          </w:p>
        </w:tc>
      </w:tr>
      <w:tr w:rsidR="00727DC0" w:rsidRPr="00CB4C58" w14:paraId="4E0C9F3D" w14:textId="77777777" w:rsidTr="00727DC0">
        <w:trPr>
          <w:trHeight w:val="271"/>
        </w:trPr>
        <w:tc>
          <w:tcPr>
            <w:tcW w:w="112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D2D8EDD" w14:textId="2D66E978" w:rsidR="00727DC0" w:rsidRPr="00CB4C58" w:rsidRDefault="00727DC0" w:rsidP="00727DC0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22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7CE5DB9" w14:textId="7FD7C4F5" w:rsidR="00727DC0" w:rsidRPr="00CB4C58" w:rsidRDefault="00727DC0" w:rsidP="00E27CAA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44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2EE46D8" w14:textId="4628D977" w:rsidR="00727DC0" w:rsidRPr="00CB4C58" w:rsidRDefault="00727DC0" w:rsidP="00E27CAA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0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A208EA1" w14:textId="28EC52E9" w:rsidR="00727DC0" w:rsidRPr="00CB4C58" w:rsidRDefault="00727DC0" w:rsidP="00E27CAA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13572F" w:rsidRPr="00CB4C58" w14:paraId="6FADF2CF" w14:textId="77777777" w:rsidTr="003C342E">
        <w:trPr>
          <w:trHeight w:val="261"/>
        </w:trPr>
        <w:tc>
          <w:tcPr>
            <w:tcW w:w="5000" w:type="pct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BE9A" w14:textId="77777777" w:rsidR="0013572F" w:rsidRPr="00CB4C58" w:rsidRDefault="0013572F" w:rsidP="00E27CAA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bCs/>
                <w:sz w:val="24"/>
                <w:szCs w:val="24"/>
              </w:rPr>
              <w:t>Общее назначение</w:t>
            </w:r>
          </w:p>
        </w:tc>
      </w:tr>
      <w:tr w:rsidR="00727DC0" w:rsidRPr="00CB4C58" w14:paraId="0EC71107" w14:textId="77777777" w:rsidTr="00727DC0">
        <w:trPr>
          <w:trHeight w:val="454"/>
        </w:trPr>
        <w:tc>
          <w:tcPr>
            <w:tcW w:w="11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C642BC" w14:textId="67FAD174" w:rsidR="00727DC0" w:rsidRPr="00CB4C58" w:rsidRDefault="00727DC0" w:rsidP="00E27CAA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C7FA30" w14:textId="1F0E5457" w:rsidR="00727DC0" w:rsidRPr="00CB4C58" w:rsidRDefault="00727DC0" w:rsidP="00727DC0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B4C58">
              <w:rPr>
                <w:rFonts w:ascii="Times New Roman" w:hAnsi="Times New Roman" w:cs="Times New Roman"/>
                <w:bCs/>
                <w:sz w:val="24"/>
                <w:szCs w:val="24"/>
              </w:rPr>
              <w:t>РР Н350</w:t>
            </w:r>
          </w:p>
        </w:tc>
        <w:tc>
          <w:tcPr>
            <w:tcW w:w="122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D5D3D7" w14:textId="77777777" w:rsidR="00727DC0" w:rsidRPr="00CB4C58" w:rsidRDefault="00727DC0" w:rsidP="00E27CAA">
            <w:pPr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bCs/>
                <w:sz w:val="24"/>
                <w:szCs w:val="24"/>
              </w:rPr>
              <w:t>Антикоррозионная</w:t>
            </w:r>
          </w:p>
          <w:p w14:paraId="182C8EC3" w14:textId="77777777" w:rsidR="00727DC0" w:rsidRPr="00CB4C58" w:rsidRDefault="00727DC0" w:rsidP="00E27CAA">
            <w:pPr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bCs/>
                <w:sz w:val="24"/>
                <w:szCs w:val="24"/>
              </w:rPr>
              <w:t>Антиоксидант</w:t>
            </w:r>
          </w:p>
          <w:p w14:paraId="006D9667" w14:textId="77777777" w:rsidR="00727DC0" w:rsidRPr="00CB4C58" w:rsidRDefault="00727DC0" w:rsidP="00E27CAA">
            <w:pPr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bCs/>
                <w:sz w:val="24"/>
                <w:szCs w:val="24"/>
              </w:rPr>
              <w:t>Термостабилизатор</w:t>
            </w:r>
          </w:p>
        </w:tc>
        <w:tc>
          <w:tcPr>
            <w:tcW w:w="11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2F8C71" w14:textId="77777777" w:rsidR="00727DC0" w:rsidRPr="00CB4C58" w:rsidRDefault="00727DC0" w:rsidP="00E27CAA">
            <w:pPr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Стандартные</w:t>
            </w:r>
          </w:p>
        </w:tc>
        <w:tc>
          <w:tcPr>
            <w:tcW w:w="15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B862C" w14:textId="504FAF38" w:rsidR="00727DC0" w:rsidRPr="00CB4C58" w:rsidRDefault="00727DC0" w:rsidP="000F547E">
            <w:pPr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bCs/>
                <w:sz w:val="24"/>
                <w:szCs w:val="24"/>
              </w:rPr>
              <w:t>Для производства нетканных материалов и изделий предназначенных для контакта с пищевыми продуктами.</w:t>
            </w:r>
          </w:p>
        </w:tc>
      </w:tr>
      <w:tr w:rsidR="00727DC0" w:rsidRPr="00CB4C58" w14:paraId="2847B098" w14:textId="77777777" w:rsidTr="00727DC0">
        <w:trPr>
          <w:trHeight w:val="454"/>
        </w:trPr>
        <w:tc>
          <w:tcPr>
            <w:tcW w:w="1127" w:type="pct"/>
            <w:shd w:val="clear" w:color="auto" w:fill="auto"/>
            <w:vAlign w:val="center"/>
          </w:tcPr>
          <w:p w14:paraId="3221DB70" w14:textId="57EC2A2F" w:rsidR="00727DC0" w:rsidRPr="00CB4C58" w:rsidRDefault="00727DC0" w:rsidP="00E27CAA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CC42F33" w14:textId="3EC1F6B2" w:rsidR="00727DC0" w:rsidRPr="00CB4C58" w:rsidRDefault="00727DC0" w:rsidP="00727DC0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CB4C58">
              <w:rPr>
                <w:rFonts w:ascii="Times New Roman" w:hAnsi="Times New Roman" w:cs="Times New Roman"/>
                <w:bCs/>
                <w:sz w:val="24"/>
                <w:szCs w:val="24"/>
              </w:rPr>
              <w:t>РР Н450</w:t>
            </w:r>
          </w:p>
        </w:tc>
        <w:tc>
          <w:tcPr>
            <w:tcW w:w="1222" w:type="pct"/>
            <w:shd w:val="clear" w:color="auto" w:fill="auto"/>
            <w:vAlign w:val="center"/>
          </w:tcPr>
          <w:p w14:paraId="4D539DBB" w14:textId="77777777" w:rsidR="00727DC0" w:rsidRPr="00CB4C58" w:rsidRDefault="00727DC0" w:rsidP="00E27CAA">
            <w:pPr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bCs/>
                <w:sz w:val="24"/>
                <w:szCs w:val="24"/>
              </w:rPr>
              <w:t>Антикоррозионная</w:t>
            </w:r>
          </w:p>
          <w:p w14:paraId="1BD6DF7C" w14:textId="77777777" w:rsidR="00727DC0" w:rsidRPr="00CB4C58" w:rsidRDefault="00727DC0" w:rsidP="00E27CAA">
            <w:pPr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bCs/>
                <w:sz w:val="24"/>
                <w:szCs w:val="24"/>
              </w:rPr>
              <w:t>Антиоксидант</w:t>
            </w:r>
          </w:p>
          <w:p w14:paraId="1D4855A4" w14:textId="77777777" w:rsidR="00727DC0" w:rsidRPr="00CB4C58" w:rsidRDefault="00727DC0" w:rsidP="00E27CAA">
            <w:pPr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bCs/>
                <w:sz w:val="24"/>
                <w:szCs w:val="24"/>
              </w:rPr>
              <w:t>Термостабилизатор</w:t>
            </w:r>
          </w:p>
        </w:tc>
        <w:tc>
          <w:tcPr>
            <w:tcW w:w="1144" w:type="pct"/>
            <w:shd w:val="clear" w:color="auto" w:fill="auto"/>
            <w:vAlign w:val="center"/>
          </w:tcPr>
          <w:p w14:paraId="7B0A33E4" w14:textId="77777777" w:rsidR="00727DC0" w:rsidRPr="00CB4C58" w:rsidRDefault="00727DC0" w:rsidP="00E27CAA">
            <w:pPr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Стандартные</w:t>
            </w:r>
          </w:p>
        </w:tc>
        <w:tc>
          <w:tcPr>
            <w:tcW w:w="1507" w:type="pct"/>
            <w:shd w:val="clear" w:color="auto" w:fill="auto"/>
            <w:vAlign w:val="center"/>
          </w:tcPr>
          <w:p w14:paraId="51759E53" w14:textId="0F91FB70" w:rsidR="00727DC0" w:rsidRPr="00CB4C58" w:rsidRDefault="00727DC0" w:rsidP="00E27CAA">
            <w:pPr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bCs/>
                <w:sz w:val="24"/>
                <w:szCs w:val="24"/>
              </w:rPr>
              <w:t>Для производства нетканных материалов и изделий предназначенных для контакта с пищевыми продуктами.</w:t>
            </w:r>
          </w:p>
        </w:tc>
      </w:tr>
    </w:tbl>
    <w:p w14:paraId="614E73E9" w14:textId="77777777" w:rsidR="0013572F" w:rsidRPr="00CB4C58" w:rsidRDefault="0013572F" w:rsidP="0013572F">
      <w:pPr>
        <w:rPr>
          <w:rFonts w:ascii="Times New Roman" w:hAnsi="Times New Roman" w:cs="Times New Roman"/>
          <w:sz w:val="24"/>
          <w:szCs w:val="24"/>
        </w:rPr>
      </w:pPr>
    </w:p>
    <w:p w14:paraId="2C29AB7F" w14:textId="77777777" w:rsidR="006710B2" w:rsidRPr="00CB4C58" w:rsidRDefault="006710B2" w:rsidP="0013572F">
      <w:pPr>
        <w:pStyle w:val="a3"/>
        <w:ind w:firstLine="567"/>
        <w:jc w:val="both"/>
        <w:rPr>
          <w:sz w:val="24"/>
          <w:szCs w:val="24"/>
        </w:rPr>
      </w:pPr>
    </w:p>
    <w:p w14:paraId="2B07E640" w14:textId="1E279911" w:rsidR="006D78A2" w:rsidRPr="00CB4C58" w:rsidRDefault="00B27B3D" w:rsidP="005E5BD7">
      <w:pPr>
        <w:pStyle w:val="a3"/>
        <w:ind w:firstLine="567"/>
        <w:jc w:val="both"/>
        <w:rPr>
          <w:sz w:val="24"/>
          <w:szCs w:val="24"/>
        </w:rPr>
      </w:pPr>
      <w:r w:rsidRPr="00CB4C58">
        <w:rPr>
          <w:sz w:val="24"/>
          <w:szCs w:val="24"/>
        </w:rPr>
        <w:t xml:space="preserve">- </w:t>
      </w:r>
      <w:r w:rsidR="004B7D3C">
        <w:rPr>
          <w:sz w:val="24"/>
          <w:szCs w:val="24"/>
        </w:rPr>
        <w:t>в</w:t>
      </w:r>
      <w:r w:rsidRPr="00CB4C58">
        <w:rPr>
          <w:sz w:val="24"/>
          <w:szCs w:val="24"/>
        </w:rPr>
        <w:t xml:space="preserve"> пункте </w:t>
      </w:r>
      <w:r w:rsidR="0013572F" w:rsidRPr="00CB4C58">
        <w:rPr>
          <w:sz w:val="24"/>
          <w:szCs w:val="24"/>
        </w:rPr>
        <w:t xml:space="preserve">4.2 </w:t>
      </w:r>
      <w:r w:rsidR="00CB4C58">
        <w:rPr>
          <w:sz w:val="24"/>
          <w:szCs w:val="24"/>
        </w:rPr>
        <w:t>п</w:t>
      </w:r>
      <w:r w:rsidR="0013572F" w:rsidRPr="00CB4C58">
        <w:rPr>
          <w:sz w:val="24"/>
          <w:szCs w:val="24"/>
        </w:rPr>
        <w:t>о физико-химическим показателям полипропилен должен соответствовать требованиям и</w:t>
      </w:r>
      <w:r w:rsidR="005E5BD7" w:rsidRPr="00CB4C58">
        <w:rPr>
          <w:sz w:val="24"/>
          <w:szCs w:val="24"/>
        </w:rPr>
        <w:t xml:space="preserve"> нормам, указанным в таблице 2.</w:t>
      </w:r>
    </w:p>
    <w:p w14:paraId="4E6D6487" w14:textId="4593FFA1" w:rsidR="00B27B3D" w:rsidRPr="00CB4C58" w:rsidRDefault="004B7D3C" w:rsidP="005E5BD7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т</w:t>
      </w:r>
      <w:r w:rsidR="00F3772A" w:rsidRPr="00CB4C58">
        <w:rPr>
          <w:sz w:val="24"/>
          <w:szCs w:val="24"/>
        </w:rPr>
        <w:t xml:space="preserve">аблицу 2 </w:t>
      </w:r>
      <w:r w:rsidR="00B27B3D" w:rsidRPr="00CB4C58">
        <w:rPr>
          <w:sz w:val="24"/>
          <w:szCs w:val="24"/>
        </w:rPr>
        <w:t>д</w:t>
      </w:r>
      <w:r w:rsidR="00966EDB" w:rsidRPr="00CB4C58">
        <w:rPr>
          <w:sz w:val="24"/>
          <w:szCs w:val="24"/>
        </w:rPr>
        <w:t xml:space="preserve">ополнить </w:t>
      </w:r>
      <w:r w:rsidR="00B27B3D" w:rsidRPr="00CB4C58">
        <w:rPr>
          <w:sz w:val="24"/>
          <w:szCs w:val="24"/>
        </w:rPr>
        <w:t>в следующей редакции:</w:t>
      </w:r>
    </w:p>
    <w:p w14:paraId="55B66655" w14:textId="77777777" w:rsidR="00B27B3D" w:rsidRPr="00CB4C58" w:rsidRDefault="00B27B3D" w:rsidP="005E5BD7">
      <w:pPr>
        <w:pStyle w:val="a3"/>
        <w:ind w:firstLine="567"/>
        <w:jc w:val="both"/>
        <w:rPr>
          <w:sz w:val="24"/>
          <w:szCs w:val="24"/>
        </w:rPr>
      </w:pPr>
    </w:p>
    <w:p w14:paraId="2CCE8268" w14:textId="02E87D4E" w:rsidR="0013572F" w:rsidRPr="00CB4C58" w:rsidRDefault="0013572F" w:rsidP="0013572F">
      <w:pPr>
        <w:pStyle w:val="a3"/>
        <w:ind w:firstLine="567"/>
        <w:jc w:val="center"/>
        <w:rPr>
          <w:b/>
          <w:sz w:val="24"/>
          <w:szCs w:val="24"/>
        </w:rPr>
      </w:pPr>
      <w:r w:rsidRPr="00CB4C58">
        <w:rPr>
          <w:b/>
          <w:sz w:val="24"/>
          <w:szCs w:val="24"/>
        </w:rPr>
        <w:t>Таблица 2 – Показатели качества полипропилена</w:t>
      </w:r>
    </w:p>
    <w:p w14:paraId="096D994A" w14:textId="77777777" w:rsidR="0013572F" w:rsidRPr="00CB4C58" w:rsidRDefault="0013572F" w:rsidP="0013572F">
      <w:pPr>
        <w:pStyle w:val="a3"/>
        <w:tabs>
          <w:tab w:val="left" w:pos="770"/>
        </w:tabs>
        <w:ind w:firstLine="567"/>
        <w:rPr>
          <w:b/>
          <w:sz w:val="24"/>
          <w:szCs w:val="24"/>
        </w:rPr>
      </w:pPr>
      <w:r w:rsidRPr="00CB4C58">
        <w:rPr>
          <w:b/>
          <w:sz w:val="24"/>
          <w:szCs w:val="24"/>
        </w:rPr>
        <w:tab/>
      </w:r>
    </w:p>
    <w:tbl>
      <w:tblPr>
        <w:tblW w:w="47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8"/>
        <w:gridCol w:w="2203"/>
        <w:gridCol w:w="1889"/>
      </w:tblGrid>
      <w:tr w:rsidR="00727DC0" w:rsidRPr="00CB4C58" w14:paraId="22758758" w14:textId="77777777" w:rsidTr="00727DC0">
        <w:trPr>
          <w:trHeight w:val="454"/>
          <w:jc w:val="center"/>
        </w:trPr>
        <w:tc>
          <w:tcPr>
            <w:tcW w:w="276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3D3F18C" w14:textId="7101563A" w:rsidR="00727DC0" w:rsidRPr="00CB4C58" w:rsidRDefault="00727DC0" w:rsidP="00E27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0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4E67781" w14:textId="77777777" w:rsidR="00727DC0" w:rsidRPr="00CB4C58" w:rsidRDefault="00727DC0" w:rsidP="00E27CAA">
            <w:pPr>
              <w:ind w:left="-109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РР Н350</w:t>
            </w:r>
          </w:p>
        </w:tc>
        <w:tc>
          <w:tcPr>
            <w:tcW w:w="103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8835C37" w14:textId="77777777" w:rsidR="00727DC0" w:rsidRPr="00CB4C58" w:rsidRDefault="00727DC0" w:rsidP="00E27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РР Н450</w:t>
            </w:r>
          </w:p>
        </w:tc>
      </w:tr>
      <w:tr w:rsidR="00727DC0" w:rsidRPr="00CB4C58" w14:paraId="0E5A734D" w14:textId="77777777" w:rsidTr="00727DC0">
        <w:trPr>
          <w:trHeight w:val="454"/>
          <w:jc w:val="center"/>
        </w:trPr>
        <w:tc>
          <w:tcPr>
            <w:tcW w:w="2769" w:type="pct"/>
            <w:shd w:val="clear" w:color="auto" w:fill="auto"/>
            <w:vAlign w:val="center"/>
          </w:tcPr>
          <w:p w14:paraId="44228B05" w14:textId="77777777" w:rsidR="00727DC0" w:rsidRPr="00CB4C58" w:rsidRDefault="00727DC0" w:rsidP="00E2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Показатель текучести расплава, г/10 мин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7C3C0C10" w14:textId="77777777" w:rsidR="00727DC0" w:rsidRPr="00CB4C58" w:rsidRDefault="00727DC0" w:rsidP="00E27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31-42</w:t>
            </w:r>
          </w:p>
        </w:tc>
        <w:tc>
          <w:tcPr>
            <w:tcW w:w="1030" w:type="pct"/>
            <w:shd w:val="clear" w:color="auto" w:fill="auto"/>
            <w:vAlign w:val="center"/>
          </w:tcPr>
          <w:p w14:paraId="26A7CC6F" w14:textId="77777777" w:rsidR="00727DC0" w:rsidRPr="00CB4C58" w:rsidRDefault="00727DC0" w:rsidP="00E27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43-53</w:t>
            </w:r>
          </w:p>
        </w:tc>
      </w:tr>
      <w:tr w:rsidR="00727DC0" w:rsidRPr="00CB4C58" w14:paraId="20FD15FF" w14:textId="77777777" w:rsidTr="00727DC0">
        <w:trPr>
          <w:trHeight w:val="454"/>
          <w:jc w:val="center"/>
        </w:trPr>
        <w:tc>
          <w:tcPr>
            <w:tcW w:w="2769" w:type="pct"/>
            <w:shd w:val="clear" w:color="auto" w:fill="auto"/>
            <w:vAlign w:val="center"/>
          </w:tcPr>
          <w:p w14:paraId="0297293B" w14:textId="77777777" w:rsidR="00727DC0" w:rsidRPr="00CB4C58" w:rsidRDefault="00727DC0" w:rsidP="00E27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74F85A4" w14:textId="381E6F0D" w:rsidR="00727DC0" w:rsidRPr="00CB4C58" w:rsidRDefault="00727DC0" w:rsidP="00E2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Модуль упругости при изгибе, МПа, не менее</w:t>
            </w:r>
          </w:p>
        </w:tc>
        <w:tc>
          <w:tcPr>
            <w:tcW w:w="1201" w:type="pct"/>
            <w:shd w:val="clear" w:color="auto" w:fill="FFFFFF"/>
            <w:vAlign w:val="center"/>
          </w:tcPr>
          <w:p w14:paraId="70C6E0A8" w14:textId="77777777" w:rsidR="00727DC0" w:rsidRPr="00CB4C58" w:rsidRDefault="00727DC0" w:rsidP="00E27CA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030" w:type="pct"/>
            <w:shd w:val="clear" w:color="auto" w:fill="auto"/>
            <w:vAlign w:val="center"/>
          </w:tcPr>
          <w:p w14:paraId="18A58572" w14:textId="77777777" w:rsidR="00727DC0" w:rsidRPr="00CB4C58" w:rsidRDefault="00727DC0" w:rsidP="00E27CA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727DC0" w:rsidRPr="00CB4C58" w14:paraId="0EE2C5F3" w14:textId="77777777" w:rsidTr="00727DC0">
        <w:trPr>
          <w:trHeight w:val="454"/>
          <w:jc w:val="center"/>
        </w:trPr>
        <w:tc>
          <w:tcPr>
            <w:tcW w:w="2769" w:type="pct"/>
            <w:shd w:val="clear" w:color="auto" w:fill="auto"/>
            <w:vAlign w:val="center"/>
          </w:tcPr>
          <w:p w14:paraId="7779B292" w14:textId="77777777" w:rsidR="00727DC0" w:rsidRPr="00CB4C58" w:rsidRDefault="00727DC0" w:rsidP="00E2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Предел текучести при растяжении, МПа, не менее</w:t>
            </w:r>
          </w:p>
        </w:tc>
        <w:tc>
          <w:tcPr>
            <w:tcW w:w="1201" w:type="pct"/>
            <w:shd w:val="clear" w:color="auto" w:fill="FFFFFF"/>
            <w:vAlign w:val="center"/>
          </w:tcPr>
          <w:p w14:paraId="12C49283" w14:textId="77777777" w:rsidR="00727DC0" w:rsidRPr="00CB4C58" w:rsidRDefault="00727DC0" w:rsidP="00E27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0" w:type="pct"/>
            <w:shd w:val="clear" w:color="auto" w:fill="FFFFFF"/>
            <w:vAlign w:val="center"/>
          </w:tcPr>
          <w:p w14:paraId="1A356EA7" w14:textId="77777777" w:rsidR="00727DC0" w:rsidRPr="00CB4C58" w:rsidRDefault="00727DC0" w:rsidP="00E27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27DC0" w:rsidRPr="00CB4C58" w14:paraId="08F84109" w14:textId="77777777" w:rsidTr="00727DC0">
        <w:trPr>
          <w:trHeight w:val="454"/>
          <w:jc w:val="center"/>
        </w:trPr>
        <w:tc>
          <w:tcPr>
            <w:tcW w:w="2769" w:type="pct"/>
            <w:shd w:val="clear" w:color="auto" w:fill="auto"/>
            <w:vAlign w:val="center"/>
          </w:tcPr>
          <w:p w14:paraId="6081891B" w14:textId="77777777" w:rsidR="00727DC0" w:rsidRPr="00CB4C58" w:rsidRDefault="00727DC0" w:rsidP="00E2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Относительное удлинение при пределе текучести, %, не менее</w:t>
            </w:r>
          </w:p>
        </w:tc>
        <w:tc>
          <w:tcPr>
            <w:tcW w:w="1201" w:type="pct"/>
            <w:shd w:val="clear" w:color="auto" w:fill="FFFFFF"/>
            <w:vAlign w:val="center"/>
          </w:tcPr>
          <w:p w14:paraId="6475BF53" w14:textId="77777777" w:rsidR="00727DC0" w:rsidRPr="00CB4C58" w:rsidRDefault="00727DC0" w:rsidP="00E27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0" w:type="pct"/>
            <w:shd w:val="clear" w:color="auto" w:fill="FFFFFF"/>
            <w:vAlign w:val="center"/>
          </w:tcPr>
          <w:p w14:paraId="1439D049" w14:textId="77777777" w:rsidR="00727DC0" w:rsidRPr="00CB4C58" w:rsidRDefault="00727DC0" w:rsidP="00E27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27DC0" w:rsidRPr="00CB4C58" w14:paraId="3D26D5E0" w14:textId="77777777" w:rsidTr="00727DC0">
        <w:trPr>
          <w:trHeight w:val="454"/>
          <w:jc w:val="center"/>
        </w:trPr>
        <w:tc>
          <w:tcPr>
            <w:tcW w:w="2769" w:type="pct"/>
            <w:shd w:val="clear" w:color="auto" w:fill="auto"/>
            <w:vAlign w:val="center"/>
          </w:tcPr>
          <w:p w14:paraId="59359C10" w14:textId="77777777" w:rsidR="00727DC0" w:rsidRPr="00CB4C58" w:rsidRDefault="00727DC0" w:rsidP="00E2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Температура размягчения по Вика (нагрузка 10 Н), °С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78B0FADC" w14:textId="77777777" w:rsidR="00727DC0" w:rsidRPr="00CB4C58" w:rsidRDefault="00727DC0" w:rsidP="00E27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143-167</w:t>
            </w:r>
          </w:p>
        </w:tc>
        <w:tc>
          <w:tcPr>
            <w:tcW w:w="1030" w:type="pct"/>
            <w:shd w:val="clear" w:color="auto" w:fill="auto"/>
            <w:vAlign w:val="center"/>
          </w:tcPr>
          <w:p w14:paraId="3894BD16" w14:textId="77777777" w:rsidR="00727DC0" w:rsidRPr="00CB4C58" w:rsidRDefault="00727DC0" w:rsidP="00E27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143-167</w:t>
            </w:r>
          </w:p>
        </w:tc>
      </w:tr>
      <w:tr w:rsidR="00727DC0" w:rsidRPr="00CB4C58" w14:paraId="39862D25" w14:textId="77777777" w:rsidTr="00727DC0">
        <w:trPr>
          <w:trHeight w:val="454"/>
          <w:jc w:val="center"/>
        </w:trPr>
        <w:tc>
          <w:tcPr>
            <w:tcW w:w="2769" w:type="pct"/>
            <w:shd w:val="clear" w:color="auto" w:fill="auto"/>
            <w:vAlign w:val="center"/>
          </w:tcPr>
          <w:p w14:paraId="77C614D5" w14:textId="77777777" w:rsidR="00727DC0" w:rsidRPr="00CB4C58" w:rsidRDefault="00727DC0" w:rsidP="00E2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Температура тепловой деформации (нагрузка 0,455 МПа), °С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051A20D3" w14:textId="77777777" w:rsidR="00727DC0" w:rsidRPr="00CB4C58" w:rsidRDefault="00727DC0" w:rsidP="00E27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76-147</w:t>
            </w:r>
          </w:p>
        </w:tc>
        <w:tc>
          <w:tcPr>
            <w:tcW w:w="1030" w:type="pct"/>
            <w:shd w:val="clear" w:color="auto" w:fill="auto"/>
            <w:vAlign w:val="center"/>
          </w:tcPr>
          <w:p w14:paraId="5669F26D" w14:textId="77777777" w:rsidR="00727DC0" w:rsidRPr="00CB4C58" w:rsidRDefault="00727DC0" w:rsidP="00E27C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76-147</w:t>
            </w:r>
          </w:p>
        </w:tc>
      </w:tr>
      <w:tr w:rsidR="00727DC0" w:rsidRPr="00CB4C58" w14:paraId="34615DF5" w14:textId="77777777" w:rsidTr="00727DC0">
        <w:trPr>
          <w:trHeight w:val="454"/>
          <w:jc w:val="center"/>
        </w:trPr>
        <w:tc>
          <w:tcPr>
            <w:tcW w:w="2769" w:type="pct"/>
            <w:shd w:val="clear" w:color="auto" w:fill="auto"/>
            <w:vAlign w:val="center"/>
          </w:tcPr>
          <w:p w14:paraId="75CCFF0E" w14:textId="0742DFF5" w:rsidR="00727DC0" w:rsidRPr="00CB4C58" w:rsidRDefault="00727DC0" w:rsidP="004B7D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 xml:space="preserve">Ударная вязкость по Изоду с надрезом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плюс </w:t>
            </w: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 xml:space="preserve">23 °С, кДж/м², не менее 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5461A01D" w14:textId="77777777" w:rsidR="00727DC0" w:rsidRPr="00CB4C58" w:rsidRDefault="00727DC0" w:rsidP="00E27CAA">
            <w:pPr>
              <w:ind w:left="-126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0" w:type="pct"/>
            <w:shd w:val="clear" w:color="auto" w:fill="auto"/>
            <w:vAlign w:val="center"/>
          </w:tcPr>
          <w:p w14:paraId="40486542" w14:textId="77777777" w:rsidR="00727DC0" w:rsidRPr="00CB4C58" w:rsidRDefault="00727DC0" w:rsidP="00E27CAA">
            <w:pPr>
              <w:ind w:left="-126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27DC0" w:rsidRPr="00CB4C58" w14:paraId="2A1E3A8C" w14:textId="77777777" w:rsidTr="00727DC0">
        <w:trPr>
          <w:trHeight w:val="454"/>
          <w:jc w:val="center"/>
        </w:trPr>
        <w:tc>
          <w:tcPr>
            <w:tcW w:w="2769" w:type="pct"/>
            <w:shd w:val="clear" w:color="auto" w:fill="auto"/>
            <w:vAlign w:val="center"/>
          </w:tcPr>
          <w:p w14:paraId="3C30CA93" w14:textId="77777777" w:rsidR="00727DC0" w:rsidRPr="00CB4C58" w:rsidRDefault="00727DC0" w:rsidP="00E2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Массовая доля летучих веществ, %, не более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36D83010" w14:textId="77777777" w:rsidR="00727DC0" w:rsidRPr="00CB4C58" w:rsidRDefault="00727DC0" w:rsidP="00E27CAA">
            <w:pPr>
              <w:ind w:left="-126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  <w:tc>
          <w:tcPr>
            <w:tcW w:w="1030" w:type="pct"/>
            <w:shd w:val="clear" w:color="auto" w:fill="auto"/>
            <w:vAlign w:val="center"/>
          </w:tcPr>
          <w:p w14:paraId="1EB8944E" w14:textId="77777777" w:rsidR="00727DC0" w:rsidRPr="00CB4C58" w:rsidRDefault="00727DC0" w:rsidP="00E27CAA">
            <w:pPr>
              <w:ind w:left="-126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0,20</w:t>
            </w:r>
          </w:p>
        </w:tc>
      </w:tr>
      <w:tr w:rsidR="00727DC0" w:rsidRPr="00CB4C58" w14:paraId="13C0E72E" w14:textId="77777777" w:rsidTr="00727DC0">
        <w:trPr>
          <w:trHeight w:val="454"/>
          <w:jc w:val="center"/>
        </w:trPr>
        <w:tc>
          <w:tcPr>
            <w:tcW w:w="2769" w:type="pct"/>
            <w:shd w:val="clear" w:color="auto" w:fill="auto"/>
            <w:vAlign w:val="center"/>
          </w:tcPr>
          <w:p w14:paraId="1FD9C7DB" w14:textId="00490EC2" w:rsidR="00727DC0" w:rsidRPr="00CB4C58" w:rsidRDefault="00727DC0" w:rsidP="00E27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Массовая доля изотактической фракции, %, не менее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00D4D55C" w14:textId="77777777" w:rsidR="00727DC0" w:rsidRPr="00CB4C58" w:rsidRDefault="00727DC0" w:rsidP="00E27CAA">
            <w:pPr>
              <w:ind w:left="-126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030" w:type="pct"/>
            <w:shd w:val="clear" w:color="auto" w:fill="auto"/>
            <w:vAlign w:val="center"/>
          </w:tcPr>
          <w:p w14:paraId="0009D1C3" w14:textId="77777777" w:rsidR="00727DC0" w:rsidRPr="00CB4C58" w:rsidRDefault="00727DC0" w:rsidP="00E27CAA">
            <w:pPr>
              <w:ind w:left="-126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</w:tbl>
    <w:p w14:paraId="0A56CB2A" w14:textId="77777777" w:rsidR="00727DC0" w:rsidRDefault="00727DC0" w:rsidP="00003F54">
      <w:pPr>
        <w:tabs>
          <w:tab w:val="left" w:pos="860"/>
        </w:tabs>
        <w:spacing w:line="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1FEDE1B" w14:textId="77777777" w:rsidR="00727DC0" w:rsidRDefault="00727DC0" w:rsidP="00003F54">
      <w:pPr>
        <w:tabs>
          <w:tab w:val="left" w:pos="860"/>
        </w:tabs>
        <w:spacing w:line="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74D272F" w14:textId="2C1BC492" w:rsidR="0013572F" w:rsidRDefault="00003F54" w:rsidP="00003F54">
      <w:pPr>
        <w:tabs>
          <w:tab w:val="left" w:pos="860"/>
        </w:tabs>
        <w:spacing w:line="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03F54">
        <w:rPr>
          <w:rFonts w:ascii="Times New Roman" w:eastAsia="Times New Roman" w:hAnsi="Times New Roman" w:cs="Times New Roman"/>
          <w:i/>
          <w:sz w:val="24"/>
          <w:szCs w:val="24"/>
        </w:rPr>
        <w:t xml:space="preserve">Продолжение таблицы 1 </w:t>
      </w:r>
    </w:p>
    <w:p w14:paraId="10093BEF" w14:textId="77777777" w:rsidR="00003F54" w:rsidRDefault="00003F54" w:rsidP="00003F54">
      <w:pPr>
        <w:tabs>
          <w:tab w:val="left" w:pos="860"/>
        </w:tabs>
        <w:spacing w:line="0" w:lineRule="atLeast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47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4535"/>
        <w:gridCol w:w="2203"/>
        <w:gridCol w:w="1889"/>
      </w:tblGrid>
      <w:tr w:rsidR="00003F54" w:rsidRPr="00CB4C58" w14:paraId="30E16086" w14:textId="77777777" w:rsidTr="00D239C2">
        <w:trPr>
          <w:trHeight w:val="454"/>
          <w:jc w:val="center"/>
        </w:trPr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42E4129" w14:textId="77777777" w:rsidR="00003F54" w:rsidRPr="00CB4C58" w:rsidRDefault="00003F54" w:rsidP="00D23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7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D8681F4" w14:textId="77777777" w:rsidR="00003F54" w:rsidRPr="00CB4C58" w:rsidRDefault="00003F54" w:rsidP="00D23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0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C347975" w14:textId="77777777" w:rsidR="00003F54" w:rsidRPr="00CB4C58" w:rsidRDefault="00003F54" w:rsidP="00D239C2">
            <w:pPr>
              <w:ind w:left="-109" w:right="-15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РР Н350</w:t>
            </w:r>
          </w:p>
        </w:tc>
        <w:tc>
          <w:tcPr>
            <w:tcW w:w="103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4245518" w14:textId="77777777" w:rsidR="00003F54" w:rsidRPr="00CB4C58" w:rsidRDefault="00003F54" w:rsidP="00D23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РР Н450</w:t>
            </w:r>
          </w:p>
        </w:tc>
      </w:tr>
      <w:tr w:rsidR="00727DC0" w:rsidRPr="00CB4C58" w14:paraId="1EA08B35" w14:textId="77777777" w:rsidTr="00727DC0">
        <w:trPr>
          <w:trHeight w:val="454"/>
          <w:jc w:val="center"/>
        </w:trPr>
        <w:tc>
          <w:tcPr>
            <w:tcW w:w="2769" w:type="pct"/>
            <w:gridSpan w:val="2"/>
            <w:shd w:val="clear" w:color="auto" w:fill="auto"/>
            <w:vAlign w:val="center"/>
          </w:tcPr>
          <w:p w14:paraId="39B64A3D" w14:textId="3A803BF3" w:rsidR="00727DC0" w:rsidRPr="00CB4C58" w:rsidRDefault="00727DC0" w:rsidP="00D23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Содержание веществ, растворимых в ксилоле, %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214AC879" w14:textId="11F8D117" w:rsidR="00727DC0" w:rsidRPr="00CB4C58" w:rsidRDefault="00727DC0" w:rsidP="00D23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1,5-4,5</w:t>
            </w:r>
          </w:p>
        </w:tc>
        <w:tc>
          <w:tcPr>
            <w:tcW w:w="1030" w:type="pct"/>
            <w:shd w:val="clear" w:color="auto" w:fill="auto"/>
            <w:vAlign w:val="center"/>
          </w:tcPr>
          <w:p w14:paraId="4CF99A48" w14:textId="117A2A83" w:rsidR="00727DC0" w:rsidRPr="00CB4C58" w:rsidRDefault="00727DC0" w:rsidP="00D23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1,5-4,5</w:t>
            </w:r>
          </w:p>
        </w:tc>
      </w:tr>
      <w:tr w:rsidR="00765BD4" w:rsidRPr="00CB4C58" w14:paraId="11D88443" w14:textId="77777777" w:rsidTr="00765BD4">
        <w:trPr>
          <w:trHeight w:val="454"/>
          <w:jc w:val="center"/>
        </w:trPr>
        <w:tc>
          <w:tcPr>
            <w:tcW w:w="2769" w:type="pct"/>
            <w:gridSpan w:val="2"/>
            <w:shd w:val="clear" w:color="auto" w:fill="auto"/>
            <w:vAlign w:val="center"/>
          </w:tcPr>
          <w:p w14:paraId="157A117E" w14:textId="036A4C91" w:rsidR="00765BD4" w:rsidRPr="00CB4C58" w:rsidRDefault="00765BD4" w:rsidP="00D23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Насыпная плотность гранул, кг/м³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06FDD609" w14:textId="200801D6" w:rsidR="00765BD4" w:rsidRPr="00CB4C58" w:rsidRDefault="00765BD4" w:rsidP="00D23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500-550</w:t>
            </w:r>
          </w:p>
        </w:tc>
        <w:tc>
          <w:tcPr>
            <w:tcW w:w="1030" w:type="pct"/>
            <w:shd w:val="clear" w:color="auto" w:fill="auto"/>
            <w:vAlign w:val="center"/>
          </w:tcPr>
          <w:p w14:paraId="5308C0C7" w14:textId="6E3B3A31" w:rsidR="00765BD4" w:rsidRPr="00CB4C58" w:rsidRDefault="00765BD4" w:rsidP="00D23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500-550</w:t>
            </w:r>
          </w:p>
        </w:tc>
      </w:tr>
      <w:tr w:rsidR="00765BD4" w:rsidRPr="00CB4C58" w14:paraId="786DE895" w14:textId="77777777" w:rsidTr="00765BD4">
        <w:trPr>
          <w:trHeight w:val="454"/>
          <w:jc w:val="center"/>
        </w:trPr>
        <w:tc>
          <w:tcPr>
            <w:tcW w:w="2769" w:type="pct"/>
            <w:gridSpan w:val="2"/>
            <w:shd w:val="clear" w:color="auto" w:fill="auto"/>
            <w:vAlign w:val="center"/>
          </w:tcPr>
          <w:p w14:paraId="432DD9A4" w14:textId="01926844" w:rsidR="00765BD4" w:rsidRPr="00CB4C58" w:rsidRDefault="00765BD4" w:rsidP="00D23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Размер гранул, мм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51033F32" w14:textId="68B6A8F4" w:rsidR="00765BD4" w:rsidRPr="00CB4C58" w:rsidRDefault="00765BD4" w:rsidP="00D23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2,0-5,0</w:t>
            </w:r>
          </w:p>
        </w:tc>
        <w:tc>
          <w:tcPr>
            <w:tcW w:w="1030" w:type="pct"/>
            <w:shd w:val="clear" w:color="auto" w:fill="auto"/>
            <w:vAlign w:val="center"/>
          </w:tcPr>
          <w:p w14:paraId="049C3A1C" w14:textId="427C97F2" w:rsidR="00765BD4" w:rsidRPr="00CB4C58" w:rsidRDefault="00765BD4" w:rsidP="00D23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2,0-5,0</w:t>
            </w:r>
          </w:p>
        </w:tc>
      </w:tr>
      <w:tr w:rsidR="00765BD4" w:rsidRPr="00CB4C58" w14:paraId="4F8147B6" w14:textId="77777777" w:rsidTr="00765BD4">
        <w:trPr>
          <w:trHeight w:val="454"/>
          <w:jc w:val="center"/>
        </w:trPr>
        <w:tc>
          <w:tcPr>
            <w:tcW w:w="2769" w:type="pct"/>
            <w:gridSpan w:val="2"/>
            <w:shd w:val="clear" w:color="auto" w:fill="auto"/>
            <w:vAlign w:val="center"/>
          </w:tcPr>
          <w:p w14:paraId="6E8A703E" w14:textId="3E1C6CA7" w:rsidR="00765BD4" w:rsidRPr="00CB4C58" w:rsidRDefault="00765BD4" w:rsidP="00D23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Внешний вид гранул (форма - гранул, цвет – в соответствии с заданием)</w:t>
            </w:r>
          </w:p>
        </w:tc>
        <w:tc>
          <w:tcPr>
            <w:tcW w:w="2231" w:type="pct"/>
            <w:gridSpan w:val="2"/>
            <w:shd w:val="clear" w:color="auto" w:fill="auto"/>
          </w:tcPr>
          <w:p w14:paraId="50BF21D2" w14:textId="638129D8" w:rsidR="00765BD4" w:rsidRPr="00CB4C58" w:rsidRDefault="00765BD4" w:rsidP="00D23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Гранулы натурального цвета или окрашенные в массе в заданный цвет</w:t>
            </w:r>
          </w:p>
        </w:tc>
      </w:tr>
      <w:tr w:rsidR="00765BD4" w:rsidRPr="00CB4C58" w14:paraId="01687CBA" w14:textId="77777777" w:rsidTr="00765BD4">
        <w:trPr>
          <w:trHeight w:val="454"/>
          <w:jc w:val="center"/>
        </w:trPr>
        <w:tc>
          <w:tcPr>
            <w:tcW w:w="2769" w:type="pct"/>
            <w:gridSpan w:val="2"/>
            <w:shd w:val="clear" w:color="auto" w:fill="auto"/>
            <w:vAlign w:val="center"/>
          </w:tcPr>
          <w:p w14:paraId="4EDD432D" w14:textId="2801B815" w:rsidR="00765BD4" w:rsidRPr="00CB4C58" w:rsidRDefault="00765BD4" w:rsidP="00D23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Разброс значений показателя текучести расплава (ПТР) в пределах партии, %, не более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1966FABA" w14:textId="64FFC9E7" w:rsidR="00765BD4" w:rsidRPr="00CB4C58" w:rsidRDefault="00765BD4" w:rsidP="00D23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±</m:t>
              </m:r>
            </m:oMath>
            <w:r w:rsidRPr="00CB4C58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</w:tc>
        <w:tc>
          <w:tcPr>
            <w:tcW w:w="1030" w:type="pct"/>
            <w:shd w:val="clear" w:color="auto" w:fill="auto"/>
            <w:vAlign w:val="center"/>
          </w:tcPr>
          <w:p w14:paraId="1EAD8232" w14:textId="43F19FAC" w:rsidR="00765BD4" w:rsidRPr="00CB4C58" w:rsidRDefault="00765BD4" w:rsidP="00D23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±</m:t>
              </m:r>
            </m:oMath>
            <w:r w:rsidRPr="00CB4C58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</w:p>
        </w:tc>
      </w:tr>
      <w:tr w:rsidR="00765BD4" w:rsidRPr="00CB4C58" w14:paraId="1154EEB5" w14:textId="77777777" w:rsidTr="00765BD4">
        <w:trPr>
          <w:trHeight w:val="454"/>
          <w:jc w:val="center"/>
        </w:trPr>
        <w:tc>
          <w:tcPr>
            <w:tcW w:w="2769" w:type="pct"/>
            <w:gridSpan w:val="2"/>
            <w:shd w:val="clear" w:color="auto" w:fill="auto"/>
            <w:vAlign w:val="center"/>
          </w:tcPr>
          <w:p w14:paraId="78559F2A" w14:textId="45FBCECF" w:rsidR="00765BD4" w:rsidRPr="00CB4C58" w:rsidRDefault="00765BD4" w:rsidP="00D239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Интенсивность запаха, балл, не более</w:t>
            </w:r>
          </w:p>
        </w:tc>
        <w:tc>
          <w:tcPr>
            <w:tcW w:w="1201" w:type="pct"/>
            <w:shd w:val="clear" w:color="auto" w:fill="auto"/>
            <w:vAlign w:val="center"/>
          </w:tcPr>
          <w:p w14:paraId="07C80D91" w14:textId="6839B4BD" w:rsidR="00765BD4" w:rsidRDefault="00765BD4" w:rsidP="00D23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0" w:type="pct"/>
            <w:shd w:val="clear" w:color="auto" w:fill="auto"/>
            <w:vAlign w:val="center"/>
          </w:tcPr>
          <w:p w14:paraId="20BD182B" w14:textId="08D7A9D4" w:rsidR="00765BD4" w:rsidRDefault="00765BD4" w:rsidP="00D239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C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050E776" w14:textId="77777777" w:rsidR="00003F54" w:rsidRPr="00003F54" w:rsidRDefault="00003F54" w:rsidP="00003F54">
      <w:pPr>
        <w:tabs>
          <w:tab w:val="left" w:pos="860"/>
        </w:tabs>
        <w:spacing w:line="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ACC8337" w14:textId="77777777" w:rsidR="00003F54" w:rsidRPr="00003F54" w:rsidRDefault="00003F54" w:rsidP="00003F54">
      <w:pPr>
        <w:tabs>
          <w:tab w:val="left" w:pos="860"/>
        </w:tabs>
        <w:spacing w:line="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2CF0C20" w14:textId="3F4F4503" w:rsidR="0013572F" w:rsidRPr="00CB4C58" w:rsidRDefault="00B27B3D" w:rsidP="00CB4C58">
      <w:pPr>
        <w:pStyle w:val="a5"/>
        <w:tabs>
          <w:tab w:val="left" w:pos="860"/>
        </w:tabs>
        <w:spacing w:line="0" w:lineRule="atLeast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CB4C58">
        <w:rPr>
          <w:rFonts w:ascii="Times New Roman" w:eastAsia="Times New Roman" w:hAnsi="Times New Roman" w:cs="Times New Roman"/>
          <w:sz w:val="24"/>
          <w:szCs w:val="24"/>
        </w:rPr>
        <w:t xml:space="preserve">3 </w:t>
      </w:r>
      <w:r w:rsidR="003F5389" w:rsidRPr="00CB4C58">
        <w:rPr>
          <w:rFonts w:ascii="Times New Roman" w:eastAsia="Times New Roman" w:hAnsi="Times New Roman" w:cs="Times New Roman"/>
          <w:sz w:val="24"/>
          <w:szCs w:val="24"/>
        </w:rPr>
        <w:t>В р</w:t>
      </w:r>
      <w:r w:rsidRPr="00CB4C58">
        <w:rPr>
          <w:rFonts w:ascii="Times New Roman" w:eastAsia="Times New Roman" w:hAnsi="Times New Roman" w:cs="Times New Roman"/>
          <w:sz w:val="24"/>
          <w:szCs w:val="24"/>
        </w:rPr>
        <w:t>аздел</w:t>
      </w:r>
      <w:r w:rsidR="003F5389" w:rsidRPr="00CB4C58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CB4C58">
        <w:rPr>
          <w:rFonts w:ascii="Times New Roman" w:eastAsia="Times New Roman" w:hAnsi="Times New Roman" w:cs="Times New Roman"/>
          <w:sz w:val="24"/>
          <w:szCs w:val="24"/>
        </w:rPr>
        <w:t xml:space="preserve"> 4 «</w:t>
      </w:r>
      <w:r w:rsidR="0013572F" w:rsidRPr="00CB4C58">
        <w:rPr>
          <w:rFonts w:ascii="Times New Roman" w:eastAsia="Times New Roman" w:hAnsi="Times New Roman" w:cs="Times New Roman"/>
          <w:sz w:val="24"/>
          <w:szCs w:val="24"/>
        </w:rPr>
        <w:t>Требования безопасности и охраны окружающей среды</w:t>
      </w:r>
      <w:r w:rsidRPr="00CB4C58">
        <w:rPr>
          <w:rFonts w:ascii="Times New Roman" w:eastAsia="Times New Roman" w:hAnsi="Times New Roman" w:cs="Times New Roman"/>
          <w:sz w:val="24"/>
          <w:szCs w:val="24"/>
        </w:rPr>
        <w:t>»:</w:t>
      </w:r>
    </w:p>
    <w:p w14:paraId="73F23FD7" w14:textId="247AEFE7" w:rsidR="00B27B3D" w:rsidRPr="00CB4C58" w:rsidRDefault="00B27B3D" w:rsidP="00A70A9D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пункт </w:t>
      </w:r>
      <w:r w:rsidR="00A70A9D"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5.1 </w:t>
      </w: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A70A9D"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зложить в новой редакции</w:t>
      </w:r>
      <w:r w:rsidR="00AC711A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14:paraId="0C7B0F2F" w14:textId="5333AE72" w:rsidR="00A70A9D" w:rsidRPr="00CB4C58" w:rsidRDefault="00B27B3D" w:rsidP="00B27B3D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C58">
        <w:rPr>
          <w:rFonts w:ascii="Times New Roman" w:hAnsi="Times New Roman" w:cs="Times New Roman"/>
          <w:sz w:val="24"/>
          <w:szCs w:val="24"/>
        </w:rPr>
        <w:t>«</w:t>
      </w:r>
      <w:r w:rsidR="00A70A9D" w:rsidRPr="00CB4C58">
        <w:rPr>
          <w:rFonts w:ascii="Times New Roman" w:hAnsi="Times New Roman" w:cs="Times New Roman"/>
          <w:sz w:val="24"/>
          <w:szCs w:val="24"/>
        </w:rPr>
        <w:t>5.1 Обеспечение безопасности полипропилена основано на оценке риска и выявлении мер по ограничению выявленных рисков [1]</w:t>
      </w:r>
      <w:r w:rsidRPr="00CB4C58">
        <w:rPr>
          <w:rFonts w:ascii="Times New Roman" w:hAnsi="Times New Roman" w:cs="Times New Roman"/>
          <w:sz w:val="24"/>
          <w:szCs w:val="24"/>
        </w:rPr>
        <w:t>»</w:t>
      </w:r>
      <w:r w:rsidR="00A70A9D" w:rsidRPr="00CB4C58">
        <w:rPr>
          <w:rFonts w:ascii="Times New Roman" w:hAnsi="Times New Roman" w:cs="Times New Roman"/>
          <w:sz w:val="24"/>
          <w:szCs w:val="24"/>
        </w:rPr>
        <w:t>.</w:t>
      </w:r>
    </w:p>
    <w:p w14:paraId="1672B341" w14:textId="00B84028" w:rsidR="00B27B3D" w:rsidRPr="00CB4C58" w:rsidRDefault="00B27B3D" w:rsidP="0013572F">
      <w:pPr>
        <w:spacing w:line="248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C58">
        <w:rPr>
          <w:rFonts w:ascii="Times New Roman" w:eastAsia="Times New Roman" w:hAnsi="Times New Roman" w:cs="Times New Roman"/>
          <w:sz w:val="24"/>
          <w:szCs w:val="24"/>
        </w:rPr>
        <w:t>- пункт 5.5 изложить в новой редакции:</w:t>
      </w:r>
    </w:p>
    <w:p w14:paraId="4B2BFDE0" w14:textId="3378A309" w:rsidR="004F3ECB" w:rsidRDefault="00B27B3D" w:rsidP="0013572F">
      <w:pPr>
        <w:spacing w:line="248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4C58">
        <w:rPr>
          <w:rFonts w:ascii="Times New Roman" w:eastAsia="Times New Roman" w:hAnsi="Times New Roman" w:cs="Times New Roman"/>
          <w:sz w:val="24"/>
          <w:szCs w:val="24"/>
        </w:rPr>
        <w:t>«</w:t>
      </w:r>
      <w:r w:rsidR="0013572F" w:rsidRPr="00CB4C58">
        <w:rPr>
          <w:rFonts w:ascii="Times New Roman" w:eastAsia="Times New Roman" w:hAnsi="Times New Roman" w:cs="Times New Roman"/>
          <w:sz w:val="24"/>
          <w:szCs w:val="24"/>
        </w:rPr>
        <w:t>5.5 Предельно допустимые концентрации в воздухе рабочей зоны по ГОСТ 12.1.005 приведены в таблице 3 и по [</w:t>
      </w:r>
      <w:r w:rsidR="0013572F" w:rsidRPr="00CB4C58">
        <w:rPr>
          <w:rFonts w:ascii="Times New Roman" w:eastAsia="Times New Roman" w:hAnsi="Times New Roman" w:cs="Times New Roman"/>
          <w:color w:val="FF0000"/>
          <w:sz w:val="24"/>
          <w:szCs w:val="24"/>
        </w:rPr>
        <w:t>2</w:t>
      </w:r>
      <w:r w:rsidR="0013572F" w:rsidRPr="00CB4C58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CB4C58">
        <w:rPr>
          <w:rFonts w:ascii="Times New Roman" w:eastAsia="Times New Roman" w:hAnsi="Times New Roman" w:cs="Times New Roman"/>
          <w:sz w:val="24"/>
          <w:szCs w:val="24"/>
        </w:rPr>
        <w:t>»</w:t>
      </w:r>
      <w:r w:rsidR="00003F5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613635E" w14:textId="128C4EB4" w:rsidR="00003F54" w:rsidRDefault="00003F54" w:rsidP="0013572F">
      <w:pPr>
        <w:spacing w:line="248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Пункт 5.13.1 изложить в редакции:</w:t>
      </w:r>
    </w:p>
    <w:p w14:paraId="20D7D17C" w14:textId="4ADC5CFF" w:rsidR="00003F54" w:rsidRPr="00CB4C58" w:rsidRDefault="00003F54" w:rsidP="00003F54">
      <w:pPr>
        <w:spacing w:line="248" w:lineRule="auto"/>
        <w:ind w:right="2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«5.13.1 </w:t>
      </w:r>
      <w:r w:rsidRPr="00003F54">
        <w:rPr>
          <w:rFonts w:ascii="Times New Roman" w:eastAsia="Times New Roman" w:hAnsi="Times New Roman" w:cs="Times New Roman"/>
          <w:sz w:val="24"/>
          <w:szCs w:val="24"/>
        </w:rPr>
        <w:t>При производстве полипропилена должен осуществляться производственный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3F54">
        <w:rPr>
          <w:rFonts w:ascii="Times New Roman" w:eastAsia="Times New Roman" w:hAnsi="Times New Roman" w:cs="Times New Roman"/>
          <w:sz w:val="24"/>
          <w:szCs w:val="24"/>
        </w:rPr>
        <w:t>экологический контроль объектов окружающей среды (почвы, подземных вод,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атмосферного воздуха) </w:t>
      </w:r>
      <w:r w:rsidRPr="00003F54">
        <w:rPr>
          <w:rFonts w:ascii="Times New Roman" w:eastAsia="Times New Roman" w:hAnsi="Times New Roman" w:cs="Times New Roman"/>
          <w:sz w:val="24"/>
          <w:szCs w:val="24"/>
        </w:rPr>
        <w:t xml:space="preserve"> в рабочей и санитарно – защитной зоне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03F54">
        <w:rPr>
          <w:rFonts w:ascii="Times New Roman" w:eastAsia="Times New Roman" w:hAnsi="Times New Roman" w:cs="Times New Roman"/>
          <w:sz w:val="24"/>
          <w:szCs w:val="24"/>
        </w:rPr>
        <w:t>соответствии с требованиями [6].</w:t>
      </w:r>
    </w:p>
    <w:p w14:paraId="37956C7B" w14:textId="77777777" w:rsidR="00AC711A" w:rsidRDefault="00B27B3D" w:rsidP="004F3ECB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="Times New Roman" w:hAnsi="Times New Roman" w:cs="Times New Roman"/>
          <w:sz w:val="24"/>
          <w:szCs w:val="24"/>
        </w:rPr>
        <w:t xml:space="preserve">- Пункт </w:t>
      </w:r>
      <w:r w:rsidR="004F3ECB" w:rsidRPr="00CB4C58">
        <w:rPr>
          <w:rFonts w:ascii="Times New Roman" w:eastAsia="Times New Roman" w:hAnsi="Times New Roman" w:cs="Times New Roman"/>
          <w:sz w:val="24"/>
          <w:szCs w:val="24"/>
        </w:rPr>
        <w:t>5.13.3</w:t>
      </w: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изложить </w:t>
      </w:r>
      <w:r w:rsidR="004F3ECB" w:rsidRPr="00CB4C5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4F3ECB"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в новой редакции</w:t>
      </w: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</w:p>
    <w:p w14:paraId="13616F74" w14:textId="7A6F6C3E" w:rsidR="004F3ECB" w:rsidRPr="00CB4C58" w:rsidRDefault="00B27B3D" w:rsidP="004F3EC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4F3ECB" w:rsidRPr="00CB4C58">
        <w:rPr>
          <w:rFonts w:ascii="Times New Roman" w:hAnsi="Times New Roman" w:cs="Times New Roman"/>
          <w:sz w:val="24"/>
          <w:szCs w:val="24"/>
        </w:rPr>
        <w:t>5.13.3 Периодичность контроля промышленных выбросов осуществляется по программе производ</w:t>
      </w:r>
      <w:r w:rsidRPr="00CB4C58">
        <w:rPr>
          <w:rFonts w:ascii="Times New Roman" w:hAnsi="Times New Roman" w:cs="Times New Roman"/>
          <w:sz w:val="24"/>
          <w:szCs w:val="24"/>
        </w:rPr>
        <w:t>ственно-экологического контроля»;</w:t>
      </w:r>
    </w:p>
    <w:p w14:paraId="2F2D5F63" w14:textId="39168383" w:rsidR="004B3948" w:rsidRDefault="003F5389" w:rsidP="00A70A9D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Пункт </w:t>
      </w:r>
      <w:r w:rsidR="00A70A9D"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5.14.1</w:t>
      </w: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</w:t>
      </w:r>
      <w:r w:rsidR="00A70A9D"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зложить в новой редакции</w:t>
      </w: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</w:p>
    <w:p w14:paraId="4D8041E2" w14:textId="7AB133B3" w:rsidR="003F5389" w:rsidRPr="00CB4C58" w:rsidRDefault="003F5389" w:rsidP="00A70A9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A70A9D" w:rsidRPr="00CB4C58">
        <w:rPr>
          <w:rFonts w:ascii="Times New Roman" w:hAnsi="Times New Roman" w:cs="Times New Roman"/>
          <w:sz w:val="24"/>
          <w:szCs w:val="24"/>
        </w:rPr>
        <w:t>5.14.1 К практическому выполнению измерений допускаются специалисты, сдавшие экзамен на допуск к самостоятельн</w:t>
      </w:r>
      <w:r w:rsidRPr="00CB4C58">
        <w:rPr>
          <w:rFonts w:ascii="Times New Roman" w:hAnsi="Times New Roman" w:cs="Times New Roman"/>
          <w:sz w:val="24"/>
          <w:szCs w:val="24"/>
        </w:rPr>
        <w:t>ой работе».</w:t>
      </w:r>
    </w:p>
    <w:p w14:paraId="79F46289" w14:textId="0D3D55B5" w:rsidR="003F5389" w:rsidRPr="00CB4C58" w:rsidRDefault="003F5389" w:rsidP="003F538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B4C58">
        <w:rPr>
          <w:rFonts w:ascii="Times New Roman" w:hAnsi="Times New Roman" w:cs="Times New Roman"/>
          <w:sz w:val="24"/>
          <w:szCs w:val="24"/>
        </w:rPr>
        <w:t>4 В разделе 8 «Методы испытаний»:</w:t>
      </w:r>
    </w:p>
    <w:p w14:paraId="7706829B" w14:textId="03409569" w:rsidR="00A70A9D" w:rsidRPr="00CB4C58" w:rsidRDefault="003F5389" w:rsidP="00A70A9D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пункт </w:t>
      </w:r>
      <w:r w:rsidR="00A70A9D"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8.1.1 Сущность метода</w:t>
      </w:r>
      <w:r w:rsidR="00A06320"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изложить в новой редакции:</w:t>
      </w:r>
    </w:p>
    <w:p w14:paraId="5D7EBC06" w14:textId="1B20437A" w:rsidR="00A70A9D" w:rsidRPr="00CB4C58" w:rsidRDefault="00A06320" w:rsidP="00A70A9D">
      <w:pPr>
        <w:pStyle w:val="Default"/>
        <w:ind w:firstLine="567"/>
        <w:jc w:val="both"/>
      </w:pPr>
      <w:r w:rsidRPr="00CB4C58">
        <w:t>«</w:t>
      </w:r>
      <w:r w:rsidR="00A70A9D" w:rsidRPr="00CB4C58">
        <w:t xml:space="preserve">8.1.1 Сущность метода </w:t>
      </w:r>
    </w:p>
    <w:p w14:paraId="25D3B76D" w14:textId="761EC812" w:rsidR="00A70A9D" w:rsidRPr="00CB4C58" w:rsidRDefault="00A70A9D" w:rsidP="00A70A9D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hAnsi="Times New Roman" w:cs="Times New Roman"/>
          <w:sz w:val="24"/>
          <w:szCs w:val="24"/>
        </w:rPr>
        <w:t>Показатель текучести расплава определяют по ГОСТ 26996 на экструзионном пластометре</w:t>
      </w:r>
      <w:r w:rsidR="00A06320" w:rsidRPr="00CB4C58">
        <w:rPr>
          <w:rFonts w:ascii="Times New Roman" w:hAnsi="Times New Roman" w:cs="Times New Roman"/>
          <w:sz w:val="24"/>
          <w:szCs w:val="24"/>
        </w:rPr>
        <w:t>»</w:t>
      </w:r>
      <w:r w:rsidRPr="00CB4C58">
        <w:rPr>
          <w:rFonts w:ascii="Times New Roman" w:hAnsi="Times New Roman" w:cs="Times New Roman"/>
          <w:sz w:val="24"/>
          <w:szCs w:val="24"/>
        </w:rPr>
        <w:t>.</w:t>
      </w:r>
    </w:p>
    <w:p w14:paraId="6D1CE324" w14:textId="6FFFEC1A" w:rsidR="004F3ECB" w:rsidRPr="00CB4C58" w:rsidRDefault="00A06320" w:rsidP="004F3ECB">
      <w:pPr>
        <w:autoSpaceDE w:val="0"/>
        <w:autoSpaceDN w:val="0"/>
        <w:adjustRightInd w:val="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пункт </w:t>
      </w:r>
      <w:r w:rsidR="004F3ECB"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8.1.2 Аппаратура, материалы, реактивы</w:t>
      </w: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изложить в новой редакции: </w:t>
      </w:r>
    </w:p>
    <w:p w14:paraId="415DE0C7" w14:textId="2C2CA72A" w:rsidR="004F3ECB" w:rsidRPr="00CB4C58" w:rsidRDefault="00E14450" w:rsidP="00A06320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4C5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</w:t>
      </w:r>
      <w:r w:rsidR="00A06320" w:rsidRPr="00CB4C5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«</w:t>
      </w:r>
      <w:r w:rsidR="004F3ECB" w:rsidRPr="00CB4C58">
        <w:rPr>
          <w:rFonts w:ascii="Times New Roman" w:hAnsi="Times New Roman" w:cs="Times New Roman"/>
          <w:sz w:val="24"/>
          <w:szCs w:val="24"/>
        </w:rPr>
        <w:t xml:space="preserve">8.1.2 Аппаратура, материалы, реактивы </w:t>
      </w:r>
    </w:p>
    <w:p w14:paraId="49B41758" w14:textId="5118787C" w:rsidR="004F3ECB" w:rsidRPr="00CB4C58" w:rsidRDefault="004F3ECB" w:rsidP="004F3EC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4C58">
        <w:rPr>
          <w:rFonts w:ascii="Times New Roman" w:hAnsi="Times New Roman" w:cs="Times New Roman"/>
          <w:sz w:val="24"/>
          <w:szCs w:val="24"/>
        </w:rPr>
        <w:t>- экструзионный пластометр, поддержива</w:t>
      </w:r>
      <w:r w:rsidR="00873941" w:rsidRPr="00CB4C58">
        <w:rPr>
          <w:rFonts w:ascii="Times New Roman" w:hAnsi="Times New Roman" w:cs="Times New Roman"/>
          <w:sz w:val="24"/>
          <w:szCs w:val="24"/>
        </w:rPr>
        <w:t xml:space="preserve">ющий температуру (230 </w:t>
      </w:r>
      <m:oMath>
        <m:r>
          <w:rPr>
            <w:rFonts w:ascii="Cambria Math" w:hAnsi="Cambria Math" w:cs="Times New Roman"/>
            <w:sz w:val="24"/>
            <w:szCs w:val="24"/>
          </w:rPr>
          <m:t>±</m:t>
        </m:r>
      </m:oMath>
      <w:r w:rsidR="00873941" w:rsidRPr="00CB4C58">
        <w:rPr>
          <w:rFonts w:ascii="Times New Roman" w:hAnsi="Times New Roman" w:cs="Times New Roman"/>
          <w:sz w:val="24"/>
          <w:szCs w:val="24"/>
        </w:rPr>
        <w:t>0,5) °С;</w:t>
      </w:r>
    </w:p>
    <w:p w14:paraId="5688B50C" w14:textId="0C7EFDCC" w:rsidR="00E14450" w:rsidRPr="00CB4C58" w:rsidRDefault="00E14450" w:rsidP="00E14450">
      <w:pPr>
        <w:pStyle w:val="Default"/>
        <w:ind w:firstLine="567"/>
        <w:jc w:val="both"/>
      </w:pPr>
      <w:r w:rsidRPr="00CB4C58">
        <w:t xml:space="preserve">- фильера диаметром (2,095 </w:t>
      </w:r>
      <m:oMath>
        <m:r>
          <w:rPr>
            <w:rFonts w:ascii="Cambria Math" w:hAnsi="Cambria Math"/>
          </w:rPr>
          <m:t xml:space="preserve">± </m:t>
        </m:r>
      </m:oMath>
      <w:r w:rsidRPr="00CB4C58">
        <w:t>0,005) мм;</w:t>
      </w:r>
    </w:p>
    <w:p w14:paraId="08C22185" w14:textId="1DBC1193" w:rsidR="00E14450" w:rsidRPr="00CB4C58" w:rsidRDefault="00E14450" w:rsidP="00E14450">
      <w:pPr>
        <w:pStyle w:val="Default"/>
        <w:ind w:firstLine="567"/>
        <w:jc w:val="both"/>
      </w:pPr>
      <w:r w:rsidRPr="00CB4C58">
        <w:t>- груз массой 2,16 кг;</w:t>
      </w:r>
    </w:p>
    <w:p w14:paraId="1DCED947" w14:textId="02337977" w:rsidR="00E14450" w:rsidRPr="00CB4C58" w:rsidRDefault="00E14450" w:rsidP="00E14450">
      <w:pPr>
        <w:pStyle w:val="Default"/>
        <w:ind w:firstLine="567"/>
        <w:jc w:val="both"/>
      </w:pPr>
      <w:r w:rsidRPr="00CB4C58">
        <w:t xml:space="preserve">- </w:t>
      </w:r>
      <w:r w:rsidR="00A06320" w:rsidRPr="00CB4C58">
        <w:t>в</w:t>
      </w:r>
      <w:r w:rsidRPr="00CB4C58">
        <w:t>есы лабораторные по ГОСТ 24104 общего назначения с наибольшим пределом взвешивания 200 г с ценой деления 0,1 мг;</w:t>
      </w:r>
    </w:p>
    <w:p w14:paraId="237231BE" w14:textId="0C76BEB1" w:rsidR="00E14450" w:rsidRPr="00CB4C58" w:rsidRDefault="00E14450" w:rsidP="00E14450">
      <w:pPr>
        <w:pStyle w:val="Default"/>
        <w:ind w:firstLine="567"/>
        <w:jc w:val="both"/>
      </w:pPr>
      <w:r w:rsidRPr="00CB4C58">
        <w:t>- секундомер механический, типа СОПпр-2а, класс точности - второй;</w:t>
      </w:r>
    </w:p>
    <w:p w14:paraId="6EEAFB4B" w14:textId="77777777" w:rsidR="00E14450" w:rsidRPr="00CB4C58" w:rsidRDefault="00E14450" w:rsidP="00E14450">
      <w:pPr>
        <w:pStyle w:val="Default"/>
        <w:ind w:firstLine="567"/>
        <w:jc w:val="both"/>
      </w:pPr>
      <w:r w:rsidRPr="00CB4C58">
        <w:t xml:space="preserve">- силоксан гель; </w:t>
      </w:r>
    </w:p>
    <w:p w14:paraId="30AA9361" w14:textId="3ED5E0FD" w:rsidR="00E14450" w:rsidRPr="00CB4C58" w:rsidRDefault="00E14450" w:rsidP="0087394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4C58">
        <w:rPr>
          <w:rFonts w:ascii="Times New Roman" w:hAnsi="Times New Roman" w:cs="Times New Roman"/>
          <w:sz w:val="24"/>
          <w:szCs w:val="24"/>
        </w:rPr>
        <w:t>- марля</w:t>
      </w:r>
      <w:r w:rsidR="00A06320" w:rsidRPr="00CB4C58">
        <w:rPr>
          <w:rFonts w:ascii="Times New Roman" w:hAnsi="Times New Roman" w:cs="Times New Roman"/>
          <w:sz w:val="24"/>
          <w:szCs w:val="24"/>
        </w:rPr>
        <w:t>»;</w:t>
      </w:r>
    </w:p>
    <w:p w14:paraId="5B4C38F4" w14:textId="77777777" w:rsidR="00864B8B" w:rsidRDefault="00864B8B" w:rsidP="0087394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31CF12" w14:textId="77777777" w:rsidR="00864B8B" w:rsidRDefault="00864B8B" w:rsidP="0087394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E1A4A2" w14:textId="77777777" w:rsidR="00864B8B" w:rsidRDefault="00864B8B" w:rsidP="0087394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5F4D688" w14:textId="0A7A9C67" w:rsidR="00970A63" w:rsidRPr="00CB4C58" w:rsidRDefault="00A06320" w:rsidP="00873941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4C58">
        <w:rPr>
          <w:rFonts w:ascii="Times New Roman" w:hAnsi="Times New Roman" w:cs="Times New Roman"/>
          <w:sz w:val="24"/>
          <w:szCs w:val="24"/>
        </w:rPr>
        <w:t xml:space="preserve">- пункт </w:t>
      </w:r>
      <w:r w:rsidR="00970A63" w:rsidRPr="00CB4C58">
        <w:rPr>
          <w:rFonts w:ascii="Times New Roman" w:hAnsi="Times New Roman" w:cs="Times New Roman"/>
          <w:sz w:val="24"/>
          <w:szCs w:val="24"/>
        </w:rPr>
        <w:t>8.1.5 Проведение испытания</w:t>
      </w:r>
      <w:r w:rsidRPr="00CB4C58">
        <w:rPr>
          <w:rFonts w:ascii="Times New Roman" w:hAnsi="Times New Roman" w:cs="Times New Roman"/>
          <w:sz w:val="24"/>
          <w:szCs w:val="24"/>
        </w:rPr>
        <w:t>, изложить в новой редакции:</w:t>
      </w:r>
    </w:p>
    <w:p w14:paraId="50AFE9B1" w14:textId="1CCECDC6" w:rsidR="00970A63" w:rsidRPr="00CB4C58" w:rsidRDefault="00A06320" w:rsidP="00970A6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01D51">
        <w:rPr>
          <w:rFonts w:ascii="Times New Roman" w:hAnsi="Times New Roman" w:cs="Times New Roman"/>
          <w:sz w:val="24"/>
          <w:szCs w:val="24"/>
        </w:rPr>
        <w:t xml:space="preserve">8.1.5 </w:t>
      </w:r>
      <w:r w:rsidR="00970A63" w:rsidRPr="00201D51">
        <w:rPr>
          <w:rFonts w:ascii="Times New Roman" w:hAnsi="Times New Roman" w:cs="Times New Roman"/>
          <w:sz w:val="24"/>
          <w:szCs w:val="24"/>
        </w:rPr>
        <w:t>Массу испытуемого образца выбирают в зависимости от показателя текучести расплава от 2 до 10 г. Интервал времени между двумя отсечениями экструдируемого материала для показателя текучести расплава более 30 г/10 мин выбирают от 5 до 15 с.</w:t>
      </w:r>
    </w:p>
    <w:p w14:paraId="3CB5C8D9" w14:textId="73E0D68A" w:rsidR="00970A63" w:rsidRPr="00CB4C58" w:rsidRDefault="00815F6F" w:rsidP="0073262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CB4C58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AC711A">
        <w:rPr>
          <w:rFonts w:ascii="Times New Roman" w:hAnsi="Times New Roman" w:cs="Times New Roman"/>
          <w:sz w:val="24"/>
          <w:szCs w:val="24"/>
        </w:rPr>
        <w:t>т</w:t>
      </w:r>
      <w:r w:rsidR="00A06320" w:rsidRPr="00CB4C58">
        <w:rPr>
          <w:rFonts w:ascii="Times New Roman" w:hAnsi="Times New Roman" w:cs="Times New Roman"/>
          <w:sz w:val="24"/>
          <w:szCs w:val="24"/>
        </w:rPr>
        <w:t>аблицу 4 исключить</w:t>
      </w:r>
      <w:r w:rsidR="00786E83" w:rsidRPr="00CB4C58">
        <w:rPr>
          <w:rFonts w:ascii="Times New Roman" w:hAnsi="Times New Roman" w:cs="Times New Roman"/>
          <w:sz w:val="24"/>
          <w:szCs w:val="24"/>
        </w:rPr>
        <w:t>.</w:t>
      </w:r>
    </w:p>
    <w:p w14:paraId="749E7270" w14:textId="5112E959" w:rsidR="002424C8" w:rsidRPr="00CB4C58" w:rsidRDefault="00A06320" w:rsidP="002424C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4C58">
        <w:rPr>
          <w:rFonts w:ascii="Times New Roman" w:hAnsi="Times New Roman" w:cs="Times New Roman"/>
          <w:sz w:val="24"/>
          <w:szCs w:val="24"/>
        </w:rPr>
        <w:t xml:space="preserve">- пункт </w:t>
      </w:r>
      <w:r w:rsidR="002424C8" w:rsidRPr="00CB4C58">
        <w:rPr>
          <w:rFonts w:ascii="Times New Roman" w:hAnsi="Times New Roman" w:cs="Times New Roman"/>
          <w:sz w:val="24"/>
          <w:szCs w:val="24"/>
        </w:rPr>
        <w:t xml:space="preserve">8.2.4 </w:t>
      </w:r>
      <w:r w:rsidRPr="00CB4C58">
        <w:rPr>
          <w:rFonts w:ascii="Times New Roman" w:hAnsi="Times New Roman" w:cs="Times New Roman"/>
          <w:sz w:val="24"/>
          <w:szCs w:val="24"/>
        </w:rPr>
        <w:t>и</w:t>
      </w:r>
      <w:r w:rsidR="002424C8"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зложить в новой редакции</w:t>
      </w: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: </w:t>
      </w:r>
    </w:p>
    <w:p w14:paraId="3003DC75" w14:textId="32A0E81C" w:rsidR="002424C8" w:rsidRPr="00CB4C58" w:rsidRDefault="00864B8B" w:rsidP="002424C8">
      <w:pPr>
        <w:pStyle w:val="Default"/>
        <w:ind w:firstLine="567"/>
      </w:pPr>
      <w:r>
        <w:t>«</w:t>
      </w:r>
      <w:r w:rsidR="002424C8" w:rsidRPr="00CB4C58">
        <w:t xml:space="preserve">Прогиб измеряют: </w:t>
      </w:r>
    </w:p>
    <w:p w14:paraId="256BB6F0" w14:textId="39D29194" w:rsidR="002424C8" w:rsidRPr="00CB4C58" w:rsidRDefault="002424C8" w:rsidP="002424C8">
      <w:pPr>
        <w:pStyle w:val="Default"/>
        <w:ind w:firstLine="567"/>
      </w:pPr>
      <w:r w:rsidRPr="00CB4C58">
        <w:t>– величину прогиба оценивают по величине перемещения подвижной части нагружающего устройства (см. приложение А)</w:t>
      </w:r>
      <w:r w:rsidR="00864B8B">
        <w:t>»</w:t>
      </w:r>
      <w:r w:rsidRPr="00CB4C58">
        <w:t>;</w:t>
      </w:r>
    </w:p>
    <w:p w14:paraId="6BA8B23F" w14:textId="58086284" w:rsidR="002424C8" w:rsidRPr="00CB4C58" w:rsidRDefault="002424C8" w:rsidP="002424C8">
      <w:pPr>
        <w:pStyle w:val="Default"/>
        <w:ind w:firstLine="567"/>
      </w:pPr>
      <w:r w:rsidRPr="00CB4C58">
        <w:t xml:space="preserve">Испытание проводят в соответствии 5.14.5, 5.14.6. </w:t>
      </w:r>
    </w:p>
    <w:p w14:paraId="290E4330" w14:textId="5D8EDFE2" w:rsidR="002424C8" w:rsidRPr="00CB4C58" w:rsidRDefault="002424C8" w:rsidP="002424C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4C58">
        <w:rPr>
          <w:rFonts w:ascii="Times New Roman" w:hAnsi="Times New Roman" w:cs="Times New Roman"/>
          <w:sz w:val="24"/>
          <w:szCs w:val="24"/>
        </w:rPr>
        <w:t>Расстояние между опорами (</w:t>
      </w:r>
      <w:r w:rsidRPr="00CB4C58">
        <w:rPr>
          <w:rFonts w:ascii="Times New Roman" w:hAnsi="Times New Roman" w:cs="Times New Roman"/>
          <w:i/>
          <w:sz w:val="24"/>
          <w:szCs w:val="24"/>
        </w:rPr>
        <w:t>L</w:t>
      </w:r>
      <w:r w:rsidRPr="00CB4C58">
        <w:rPr>
          <w:rFonts w:ascii="Times New Roman" w:hAnsi="Times New Roman" w:cs="Times New Roman"/>
          <w:i/>
          <w:iCs/>
          <w:sz w:val="24"/>
          <w:szCs w:val="24"/>
        </w:rPr>
        <w:t>v</w:t>
      </w:r>
      <w:r w:rsidRPr="00CB4C58">
        <w:rPr>
          <w:rFonts w:ascii="Times New Roman" w:hAnsi="Times New Roman" w:cs="Times New Roman"/>
          <w:sz w:val="24"/>
          <w:szCs w:val="24"/>
        </w:rPr>
        <w:t>) устанавливают в зависимости от толщины образца (</w:t>
      </w:r>
      <w:r w:rsidRPr="00CB4C58">
        <w:rPr>
          <w:rFonts w:ascii="Times New Roman" w:hAnsi="Times New Roman" w:cs="Times New Roman"/>
          <w:i/>
          <w:iCs/>
          <w:sz w:val="24"/>
          <w:szCs w:val="24"/>
        </w:rPr>
        <w:t>h</w:t>
      </w:r>
      <w:r w:rsidRPr="00CB4C58">
        <w:rPr>
          <w:rFonts w:ascii="Times New Roman" w:hAnsi="Times New Roman" w:cs="Times New Roman"/>
          <w:sz w:val="24"/>
          <w:szCs w:val="24"/>
        </w:rPr>
        <w:t>) от 15</w:t>
      </w:r>
      <w:r w:rsidRPr="00CB4C58">
        <w:rPr>
          <w:rFonts w:ascii="Times New Roman" w:hAnsi="Times New Roman" w:cs="Times New Roman"/>
          <w:i/>
          <w:iCs/>
          <w:sz w:val="24"/>
          <w:szCs w:val="24"/>
        </w:rPr>
        <w:t xml:space="preserve">h </w:t>
      </w:r>
      <w:r w:rsidRPr="00CB4C58">
        <w:rPr>
          <w:rFonts w:ascii="Times New Roman" w:hAnsi="Times New Roman" w:cs="Times New Roman"/>
          <w:sz w:val="24"/>
          <w:szCs w:val="24"/>
        </w:rPr>
        <w:t>до 17</w:t>
      </w:r>
      <w:r w:rsidRPr="00CB4C58">
        <w:rPr>
          <w:rFonts w:ascii="Times New Roman" w:hAnsi="Times New Roman" w:cs="Times New Roman"/>
          <w:i/>
          <w:iCs/>
          <w:sz w:val="24"/>
          <w:szCs w:val="24"/>
        </w:rPr>
        <w:t xml:space="preserve">h </w:t>
      </w:r>
      <w:r w:rsidRPr="00CB4C58">
        <w:rPr>
          <w:rFonts w:ascii="Times New Roman" w:hAnsi="Times New Roman" w:cs="Times New Roman"/>
          <w:sz w:val="24"/>
          <w:szCs w:val="24"/>
        </w:rPr>
        <w:t xml:space="preserve">мм и измеряют с погрешностью не более 0,5 % в соответствии с </w:t>
      </w:r>
      <w:r w:rsidR="00A06320" w:rsidRPr="00CB4C58">
        <w:rPr>
          <w:rFonts w:ascii="Times New Roman" w:hAnsi="Times New Roman" w:cs="Times New Roman"/>
          <w:sz w:val="24"/>
          <w:szCs w:val="24"/>
        </w:rPr>
        <w:t xml:space="preserve">       </w:t>
      </w:r>
      <w:r w:rsidRPr="00CB4C58">
        <w:rPr>
          <w:rFonts w:ascii="Times New Roman" w:hAnsi="Times New Roman" w:cs="Times New Roman"/>
          <w:sz w:val="24"/>
          <w:szCs w:val="24"/>
        </w:rPr>
        <w:t>ГОСТ 9550.</w:t>
      </w:r>
    </w:p>
    <w:p w14:paraId="4040EF14" w14:textId="64B1A4A4" w:rsidR="002424C8" w:rsidRPr="00CB4C58" w:rsidRDefault="00A06320" w:rsidP="0087394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пункт </w:t>
      </w:r>
      <w:r w:rsidR="002424C8"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8.2.5 Обработка результатов</w:t>
      </w: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="00170C16"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формулу и расшифровку составляющей в ней </w:t>
      </w: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>изложить в новой редакции:</w:t>
      </w:r>
    </w:p>
    <w:p w14:paraId="26E6E315" w14:textId="77777777" w:rsidR="000520EC" w:rsidRPr="00CB4C58" w:rsidRDefault="000520EC" w:rsidP="00170C16">
      <w:pPr>
        <w:autoSpaceDE w:val="0"/>
        <w:autoSpaceDN w:val="0"/>
        <w:adjustRightInd w:val="0"/>
        <w:ind w:firstLine="567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02A26F94" w14:textId="2550812B" w:rsidR="000520EC" w:rsidRPr="00CB4C58" w:rsidRDefault="008F7050" w:rsidP="00170C16">
      <w:pPr>
        <w:autoSpaceDE w:val="0"/>
        <w:autoSpaceDN w:val="0"/>
        <w:adjustRightInd w:val="0"/>
        <w:ind w:firstLine="567"/>
        <w:jc w:val="center"/>
        <w:rPr>
          <w:rFonts w:ascii="Times New Roman" w:eastAsiaTheme="minorEastAsia" w:hAnsi="Times New Roman" w:cs="Times New Roman"/>
          <w:sz w:val="24"/>
          <w:szCs w:val="24"/>
          <w:lang w:val="en-US" w:eastAsia="en-US"/>
        </w:rPr>
      </w:pPr>
      <m:oMathPara>
        <m:oMath>
          <m:sSub>
            <m:sSubPr>
              <m:ctrlPr>
                <w:rPr>
                  <w:rFonts w:ascii="Cambria Math" w:eastAsiaTheme="minorHAnsi" w:hAnsi="Cambria Math" w:cs="Times New Roman"/>
                  <w:i/>
                  <w:sz w:val="24"/>
                  <w:szCs w:val="24"/>
                  <w:lang w:eastAsia="en-US"/>
                </w:rPr>
              </m:ctrlPr>
            </m:sSubPr>
            <m:e>
              <m:r>
                <w:rPr>
                  <w:rFonts w:ascii="Cambria Math" w:eastAsiaTheme="minorHAnsi" w:hAnsi="Cambria Math" w:cs="Times New Roman"/>
                  <w:sz w:val="24"/>
                  <w:szCs w:val="24"/>
                  <w:lang w:eastAsia="en-US"/>
                </w:rPr>
                <m:t>E</m:t>
              </m:r>
            </m:e>
            <m:sub>
              <m:r>
                <w:rPr>
                  <w:rFonts w:ascii="Cambria Math" w:eastAsiaTheme="minorHAnsi" w:hAnsi="Cambria Math" w:cs="Times New Roman"/>
                  <w:sz w:val="24"/>
                  <w:szCs w:val="24"/>
                  <w:lang w:eastAsia="en-US"/>
                </w:rPr>
                <m:t xml:space="preserve">изг </m:t>
              </m:r>
            </m:sub>
          </m:sSub>
          <m:r>
            <w:rPr>
              <w:rFonts w:ascii="Cambria Math" w:eastAsiaTheme="minorHAnsi" w:hAnsi="Cambria Math" w:cs="Times New Roman"/>
              <w:sz w:val="24"/>
              <w:szCs w:val="24"/>
              <w:lang w:eastAsia="en-US"/>
            </w:rPr>
            <m:t xml:space="preserve">= </m:t>
          </m:r>
          <m:f>
            <m:fPr>
              <m:ctrlPr>
                <w:rPr>
                  <w:rFonts w:ascii="Cambria Math" w:eastAsiaTheme="minorHAnsi" w:hAnsi="Cambria Math" w:cs="Times New Roman"/>
                  <w:i/>
                  <w:sz w:val="24"/>
                  <w:szCs w:val="24"/>
                  <w:lang w:eastAsia="en-US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HAnsi" w:hAnsi="Cambria Math" w:cs="Times New Roman"/>
                      <w:i/>
                      <w:sz w:val="24"/>
                      <w:szCs w:val="24"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 w:cs="Times New Roman"/>
                      <w:sz w:val="24"/>
                      <w:szCs w:val="24"/>
                      <w:lang w:eastAsia="en-US"/>
                    </w:rPr>
                    <m:t>L</m:t>
                  </m:r>
                </m:e>
                <m:sub>
                  <m:r>
                    <w:rPr>
                      <w:rFonts w:ascii="Cambria Math" w:eastAsiaTheme="minorHAnsi" w:hAnsi="Cambria Math" w:cs="Times New Roman"/>
                      <w:sz w:val="24"/>
                      <w:szCs w:val="24"/>
                      <w:lang w:eastAsia="en-US"/>
                    </w:rPr>
                    <m:t>v</m:t>
                  </m:r>
                </m:sub>
                <m:sup>
                  <m:r>
                    <w:rPr>
                      <w:rFonts w:ascii="Cambria Math" w:eastAsiaTheme="minorHAnsi" w:hAnsi="Cambria Math" w:cs="Times New Roman"/>
                      <w:sz w:val="24"/>
                      <w:szCs w:val="24"/>
                      <w:lang w:eastAsia="en-US"/>
                    </w:rPr>
                    <m:t>3</m:t>
                  </m:r>
                </m:sup>
              </m:sSubSup>
              <m:r>
                <w:rPr>
                  <w:rFonts w:ascii="Cambria Math" w:eastAsiaTheme="minorHAnsi" w:hAnsi="Cambria Math" w:cs="Times New Roman"/>
                  <w:sz w:val="24"/>
                  <w:szCs w:val="24"/>
                  <w:lang w:eastAsia="en-US"/>
                </w:rPr>
                <m:t>×(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Times New Roman"/>
                      <w:sz w:val="24"/>
                      <w:szCs w:val="24"/>
                      <w:lang w:eastAsia="en-US"/>
                    </w:rPr>
                    <m:t>F</m:t>
                  </m:r>
                </m:e>
                <m:sub>
                  <m:r>
                    <w:rPr>
                      <w:rFonts w:ascii="Cambria Math" w:eastAsiaTheme="minorHAnsi" w:hAnsi="Cambria Math" w:cs="Times New Roman"/>
                      <w:sz w:val="24"/>
                      <w:szCs w:val="24"/>
                      <w:lang w:eastAsia="en-US"/>
                    </w:rPr>
                    <m:t xml:space="preserve">2 </m:t>
                  </m:r>
                </m:sub>
              </m:sSub>
              <m:r>
                <w:rPr>
                  <w:rFonts w:ascii="Cambria Math" w:eastAsiaTheme="minorHAnsi" w:hAnsi="Cambria Math" w:cs="Times New Roman"/>
                  <w:sz w:val="24"/>
                  <w:szCs w:val="24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Times New Roman"/>
                      <w:sz w:val="24"/>
                      <w:szCs w:val="24"/>
                      <w:lang w:eastAsia="en-US"/>
                    </w:rPr>
                    <m:t>F</m:t>
                  </m:r>
                </m:e>
                <m:sub>
                  <m:r>
                    <w:rPr>
                      <w:rFonts w:ascii="Cambria Math" w:eastAsiaTheme="minorHAnsi" w:hAnsi="Cambria Math" w:cs="Times New Roman"/>
                      <w:sz w:val="24"/>
                      <w:szCs w:val="24"/>
                      <w:lang w:eastAsia="en-US"/>
                    </w:rPr>
                    <m:t>1</m:t>
                  </m:r>
                </m:sub>
              </m:sSub>
              <m:r>
                <w:rPr>
                  <w:rFonts w:ascii="Cambria Math" w:eastAsiaTheme="minorHAnsi" w:hAnsi="Cambria Math" w:cs="Times New Roman"/>
                  <w:sz w:val="24"/>
                  <w:szCs w:val="24"/>
                  <w:lang w:eastAsia="en-US"/>
                </w:rPr>
                <m:t>)</m:t>
              </m:r>
            </m:num>
            <m:den>
              <m:sSup>
                <m:sSupPr>
                  <m:ctrlPr>
                    <w:rPr>
                      <w:rFonts w:ascii="Cambria Math" w:eastAsiaTheme="minorHAnsi" w:hAnsi="Cambria Math" w:cs="Times New Roman"/>
                      <w:i/>
                      <w:sz w:val="24"/>
                      <w:szCs w:val="24"/>
                      <w:lang w:eastAsia="en-US"/>
                    </w:rPr>
                  </m:ctrlPr>
                </m:sSupPr>
                <m:e>
                  <m:r>
                    <w:rPr>
                      <w:rFonts w:ascii="Cambria Math" w:eastAsiaTheme="minorHAnsi" w:hAnsi="Cambria Math" w:cs="Times New Roman"/>
                      <w:sz w:val="24"/>
                      <w:szCs w:val="24"/>
                      <w:lang w:eastAsia="en-US"/>
                    </w:rPr>
                    <m:t>4bh</m:t>
                  </m:r>
                </m:e>
                <m:sup>
                  <m:r>
                    <w:rPr>
                      <w:rFonts w:ascii="Cambria Math" w:eastAsiaTheme="minorHAnsi" w:hAnsi="Cambria Math" w:cs="Times New Roman"/>
                      <w:sz w:val="24"/>
                      <w:szCs w:val="24"/>
                      <w:lang w:eastAsia="en-US"/>
                    </w:rPr>
                    <m:t xml:space="preserve">3   </m:t>
                  </m:r>
                </m:sup>
              </m:sSup>
              <m:r>
                <w:rPr>
                  <w:rFonts w:ascii="Cambria Math" w:eastAsiaTheme="minorHAnsi" w:hAnsi="Cambria Math" w:cs="Times New Roman"/>
                  <w:sz w:val="24"/>
                  <w:szCs w:val="24"/>
                  <w:lang w:eastAsia="en-US"/>
                </w:rPr>
                <m:t>×(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Times New Roman"/>
                      <w:sz w:val="24"/>
                      <w:szCs w:val="24"/>
                      <w:lang w:eastAsia="en-US"/>
                    </w:rPr>
                    <m:t>Z</m:t>
                  </m:r>
                </m:e>
                <m:sub>
                  <m:r>
                    <w:rPr>
                      <w:rFonts w:ascii="Cambria Math" w:eastAsiaTheme="minorHAnsi" w:hAnsi="Cambria Math" w:cs="Times New Roman"/>
                      <w:sz w:val="24"/>
                      <w:szCs w:val="24"/>
                      <w:lang w:eastAsia="en-US"/>
                    </w:rPr>
                    <m:t xml:space="preserve">2 </m:t>
                  </m:r>
                </m:sub>
              </m:sSub>
              <m:r>
                <w:rPr>
                  <w:rFonts w:ascii="Cambria Math" w:eastAsiaTheme="minorHAnsi" w:hAnsi="Cambria Math" w:cs="Times New Roman"/>
                  <w:sz w:val="24"/>
                  <w:szCs w:val="24"/>
                  <w:lang w:eastAsia="en-US"/>
                </w:rPr>
                <m:t xml:space="preserve">- </m:t>
              </m:r>
              <m:sSub>
                <m:sSubPr>
                  <m:ctrlPr>
                    <w:rPr>
                      <w:rFonts w:ascii="Cambria Math" w:eastAsiaTheme="minorHAnsi" w:hAnsi="Cambria Math" w:cs="Times New Roman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Theme="minorHAnsi" w:hAnsi="Cambria Math" w:cs="Times New Roman"/>
                      <w:sz w:val="24"/>
                      <w:szCs w:val="24"/>
                      <w:lang w:eastAsia="en-US"/>
                    </w:rPr>
                    <m:t>Z</m:t>
                  </m:r>
                </m:e>
                <m:sub>
                  <m:r>
                    <w:rPr>
                      <w:rFonts w:ascii="Cambria Math" w:eastAsiaTheme="minorHAnsi" w:hAnsi="Cambria Math" w:cs="Times New Roman"/>
                      <w:sz w:val="24"/>
                      <w:szCs w:val="24"/>
                      <w:lang w:eastAsia="en-US"/>
                    </w:rPr>
                    <m:t>1</m:t>
                  </m:r>
                </m:sub>
              </m:sSub>
              <m:r>
                <w:rPr>
                  <w:rFonts w:ascii="Cambria Math" w:eastAsiaTheme="minorHAnsi" w:hAnsi="Cambria Math" w:cs="Times New Roman"/>
                  <w:sz w:val="24"/>
                  <w:szCs w:val="24"/>
                  <w:lang w:eastAsia="en-US"/>
                </w:rPr>
                <m:t>)</m:t>
              </m:r>
            </m:den>
          </m:f>
        </m:oMath>
      </m:oMathPara>
    </w:p>
    <w:p w14:paraId="28163A58" w14:textId="77777777" w:rsidR="008A3A28" w:rsidRPr="00CB4C58" w:rsidRDefault="008A3A28" w:rsidP="00170C16">
      <w:pPr>
        <w:autoSpaceDE w:val="0"/>
        <w:autoSpaceDN w:val="0"/>
        <w:adjustRightInd w:val="0"/>
        <w:ind w:firstLine="567"/>
        <w:jc w:val="center"/>
        <w:rPr>
          <w:rFonts w:ascii="Times New Roman" w:eastAsiaTheme="minorEastAsia" w:hAnsi="Times New Roman" w:cs="Times New Roman"/>
          <w:sz w:val="24"/>
          <w:szCs w:val="24"/>
          <w:lang w:val="en-US" w:eastAsia="en-US"/>
        </w:rPr>
      </w:pPr>
    </w:p>
    <w:p w14:paraId="77C90C85" w14:textId="77777777" w:rsidR="008A3A28" w:rsidRPr="00CB4C58" w:rsidRDefault="008A3A28" w:rsidP="00170C16">
      <w:pPr>
        <w:autoSpaceDE w:val="0"/>
        <w:autoSpaceDN w:val="0"/>
        <w:adjustRightInd w:val="0"/>
        <w:ind w:firstLine="567"/>
        <w:jc w:val="center"/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</w:pPr>
    </w:p>
    <w:p w14:paraId="5451E9C7" w14:textId="756AB494" w:rsidR="002424C8" w:rsidRPr="00CB4C58" w:rsidRDefault="002424C8" w:rsidP="002424C8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B4C58">
        <w:rPr>
          <w:rFonts w:ascii="Times New Roman" w:hAnsi="Times New Roman" w:cs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L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v</m:t>
            </m:r>
          </m:sub>
        </m:sSub>
      </m:oMath>
      <w:r w:rsidRPr="00CB4C5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B4C58">
        <w:rPr>
          <w:rFonts w:ascii="Times New Roman" w:hAnsi="Times New Roman" w:cs="Times New Roman"/>
          <w:sz w:val="24"/>
          <w:szCs w:val="24"/>
        </w:rPr>
        <w:t>– расстояние между опорами, мм;</w:t>
      </w:r>
    </w:p>
    <w:p w14:paraId="2A3C4E7E" w14:textId="77777777" w:rsidR="002424C8" w:rsidRPr="00CB4C58" w:rsidRDefault="002424C8" w:rsidP="0087394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C7E3653" w14:textId="77777777" w:rsidR="00AD2D74" w:rsidRPr="00201D51" w:rsidRDefault="00A06320" w:rsidP="002424C8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CB4C5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пункт 8.2.5 Обработка результатов, </w:t>
      </w:r>
      <w:r w:rsidR="00170C16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последний абзац, первое перечисление изложить </w:t>
      </w:r>
      <w:r w:rsidR="00AD2D74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в новой редакции:</w:t>
      </w:r>
      <w:r w:rsidR="00AD2D74" w:rsidRPr="00201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</w:p>
    <w:p w14:paraId="032016D7" w14:textId="1C780CE4" w:rsidR="002424C8" w:rsidRPr="00201D51" w:rsidRDefault="00AD2D74" w:rsidP="0087394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- «</w:t>
      </w:r>
      <w:r w:rsidR="002424C8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наименование и марку полипропилена, и номер партии</w:t>
      </w: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2424C8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02D44989" w14:textId="184AB792" w:rsidR="004353F6" w:rsidRPr="00201D51" w:rsidRDefault="00AD2D74" w:rsidP="00AD2D74">
      <w:pPr>
        <w:autoSpaceDE w:val="0"/>
        <w:autoSpaceDN w:val="0"/>
        <w:adjustRightInd w:val="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Пункт </w:t>
      </w:r>
      <w:r w:rsidR="004353F6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8.3.2 Аппаратура и материалы</w:t>
      </w: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, и</w:t>
      </w:r>
      <w:r w:rsidR="004353F6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зложить в новой редакции</w:t>
      </w:r>
    </w:p>
    <w:p w14:paraId="36FCE94C" w14:textId="0DF8FD72" w:rsidR="004353F6" w:rsidRPr="00201D51" w:rsidRDefault="00AD2D74" w:rsidP="004353F6">
      <w:pPr>
        <w:pStyle w:val="Default"/>
        <w:ind w:firstLine="567"/>
        <w:jc w:val="both"/>
      </w:pPr>
      <w:r w:rsidRPr="00201D51">
        <w:t>«</w:t>
      </w:r>
      <w:r w:rsidR="004353F6" w:rsidRPr="00201D51">
        <w:t xml:space="preserve">8.3.2 Аппаратура и материалы </w:t>
      </w:r>
    </w:p>
    <w:p w14:paraId="186F0F60" w14:textId="37696E27" w:rsidR="004353F6" w:rsidRPr="00201D51" w:rsidRDefault="004353F6" w:rsidP="004353F6">
      <w:pPr>
        <w:pStyle w:val="Default"/>
        <w:ind w:firstLine="567"/>
        <w:jc w:val="both"/>
      </w:pPr>
      <w:r w:rsidRPr="00201D51">
        <w:t>- Весы лабораторные по ГОСТ 24104 общего назначения с наибольшим пределом взвешивания 200 г с ценой деления 0,1 мг;</w:t>
      </w:r>
    </w:p>
    <w:p w14:paraId="54255450" w14:textId="50D2564E" w:rsidR="00FE08E8" w:rsidRPr="00201D51" w:rsidRDefault="004353F6" w:rsidP="004353F6">
      <w:pPr>
        <w:pStyle w:val="Default"/>
        <w:ind w:firstLine="567"/>
        <w:jc w:val="both"/>
      </w:pPr>
      <w:r w:rsidRPr="00201D51">
        <w:t>- сушильный шкаф любого типа, обеспечивающий погрешность термостатирования на рабочей полке (</w:t>
      </w:r>
      <m:oMath>
        <m:r>
          <w:rPr>
            <w:rFonts w:ascii="Cambria Math" w:hAnsi="Cambria Math"/>
          </w:rPr>
          <m:t>±</m:t>
        </m:r>
      </m:oMath>
      <w:r w:rsidRPr="00201D51">
        <w:t xml:space="preserve"> 2) °С </w:t>
      </w:r>
      <w:r w:rsidR="00AD2D74" w:rsidRPr="00201D51">
        <w:t>и температуру нагрева до 110</w:t>
      </w:r>
      <w:r w:rsidR="00CB4C58" w:rsidRPr="00201D51">
        <w:t xml:space="preserve"> </w:t>
      </w:r>
      <w:r w:rsidR="00AD2D74" w:rsidRPr="00201D51">
        <w:t>°С»;</w:t>
      </w:r>
    </w:p>
    <w:p w14:paraId="3F5E40B2" w14:textId="05F161B8" w:rsidR="00FE08E8" w:rsidRPr="00201D51" w:rsidRDefault="00AD2D74" w:rsidP="00FE08E8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Пункт </w:t>
      </w:r>
      <w:r w:rsidR="00FE08E8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8.4.3 Подготовка к испытанию</w:t>
      </w: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, изложить в новой редакции:</w:t>
      </w:r>
    </w:p>
    <w:p w14:paraId="7E396CFA" w14:textId="4DC647E7" w:rsidR="00FE08E8" w:rsidRPr="00201D51" w:rsidRDefault="00AD2D74" w:rsidP="00FE08E8">
      <w:pPr>
        <w:pStyle w:val="Default"/>
        <w:ind w:firstLine="567"/>
        <w:jc w:val="both"/>
        <w:rPr>
          <w:b/>
        </w:rPr>
      </w:pPr>
      <w:r w:rsidRPr="00201D51">
        <w:t>«</w:t>
      </w:r>
      <w:r w:rsidR="00FE08E8" w:rsidRPr="00201D51">
        <w:t>Перед испытанием на образцы, изготовленные по п. 5.2 ГОСТ 26996 наносят необходимые метки по ГОСТ 11262</w:t>
      </w:r>
      <w:r w:rsidRPr="00201D51">
        <w:t>»;</w:t>
      </w:r>
    </w:p>
    <w:p w14:paraId="1FF6213F" w14:textId="72653DA3" w:rsidR="004353F6" w:rsidRPr="00201D51" w:rsidRDefault="00AD2D74" w:rsidP="00FE08E8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Пункт </w:t>
      </w:r>
      <w:r w:rsidR="00FE08E8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8.4.4 Проведение испытания</w:t>
      </w: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, и</w:t>
      </w:r>
      <w:r w:rsidR="00FE08E8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зложить в новой редакции</w:t>
      </w:r>
    </w:p>
    <w:p w14:paraId="468DF011" w14:textId="76028455" w:rsidR="00FE08E8" w:rsidRPr="00201D51" w:rsidRDefault="00AD2D74" w:rsidP="00FE08E8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1D51">
        <w:rPr>
          <w:rFonts w:ascii="Times New Roman" w:hAnsi="Times New Roman" w:cs="Times New Roman"/>
          <w:sz w:val="24"/>
          <w:szCs w:val="24"/>
        </w:rPr>
        <w:t>«</w:t>
      </w:r>
      <w:r w:rsidR="00FE08E8" w:rsidRPr="00201D51">
        <w:rPr>
          <w:rFonts w:ascii="Times New Roman" w:hAnsi="Times New Roman" w:cs="Times New Roman"/>
          <w:sz w:val="24"/>
          <w:szCs w:val="24"/>
        </w:rPr>
        <w:t>Испытания проводят при скорости движения зажимов испытательной машины, предусмотренной в нормативно-технической документации на материал, которая должна соответствовать одной из указанных в таблице 5</w:t>
      </w:r>
      <w:r w:rsidRPr="00201D51">
        <w:rPr>
          <w:rFonts w:ascii="Times New Roman" w:hAnsi="Times New Roman" w:cs="Times New Roman"/>
          <w:sz w:val="24"/>
          <w:szCs w:val="24"/>
        </w:rPr>
        <w:t>»;</w:t>
      </w:r>
    </w:p>
    <w:p w14:paraId="265E38F3" w14:textId="2E62B8B6" w:rsidR="00FE08E8" w:rsidRPr="00201D51" w:rsidRDefault="00AD2D74" w:rsidP="00FE08E8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Пункт </w:t>
      </w:r>
      <w:r w:rsidR="00FE08E8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8.4.5 Обработка результатов</w:t>
      </w: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, и</w:t>
      </w:r>
      <w:r w:rsidR="00FE08E8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зложить в новой редакции</w:t>
      </w: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: «</w:t>
      </w:r>
      <w:r w:rsidR="00FE08E8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условия окружающей среды в помещении </w:t>
      </w: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проведения </w:t>
      </w:r>
      <w:r w:rsidR="00FE08E8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испытания</w:t>
      </w: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»</w:t>
      </w:r>
      <w:r w:rsidR="00FE08E8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14:paraId="620A3EAE" w14:textId="65A9C224" w:rsidR="00FE08E8" w:rsidRPr="00201D51" w:rsidRDefault="00AD2D74" w:rsidP="00FE08E8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Пункт </w:t>
      </w:r>
      <w:r w:rsidR="00FE08E8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8.7.2 Аппаратура, материалы, реактивы</w:t>
      </w: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, и</w:t>
      </w:r>
      <w:r w:rsidR="00FE08E8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зложить в новой редакции</w:t>
      </w:r>
    </w:p>
    <w:p w14:paraId="5A76C0A2" w14:textId="5FDA48B0" w:rsidR="005C439E" w:rsidRPr="00CB4C58" w:rsidRDefault="00FE08E8" w:rsidP="00AD2D74">
      <w:pPr>
        <w:pStyle w:val="Default"/>
        <w:ind w:firstLine="567"/>
        <w:jc w:val="both"/>
      </w:pPr>
      <w:r w:rsidRPr="00201D51">
        <w:t>- весы лабораторные по ГОСТ 24104 общего назначения с наибольшим пределом взвешивания 200 г с ценой деления 0,1 мг;</w:t>
      </w:r>
    </w:p>
    <w:p w14:paraId="3D1BE810" w14:textId="1C54DEB6" w:rsidR="00C978F4" w:rsidRPr="00201D51" w:rsidRDefault="005C439E" w:rsidP="00AD2D74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- вакуумный сушильный шкаф или аналогичный с пределом нагревания от 20 ºС до 200</w:t>
      </w:r>
      <w:r w:rsidR="00AD2D74"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°С;</w:t>
      </w:r>
    </w:p>
    <w:p w14:paraId="589A8C90" w14:textId="396004C6" w:rsidR="00C978F4" w:rsidRPr="00201D51" w:rsidRDefault="00C978F4" w:rsidP="00AD2D74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</w:t>
      </w:r>
      <w:r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термометр технический стеклянный с пределами измерения от 0 ºС до 100 ºС и ценойделения шкалы 1 ºС.</w:t>
      </w:r>
    </w:p>
    <w:p w14:paraId="42F98EAC" w14:textId="2DB5289F" w:rsidR="00C978F4" w:rsidRPr="00201D51" w:rsidRDefault="00C978F4" w:rsidP="00AD2D74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- секундомер механический, типа СОПпр-2а, класс точности – второй.</w:t>
      </w:r>
    </w:p>
    <w:p w14:paraId="41E27D2B" w14:textId="1DEDA6A9" w:rsidR="00C978F4" w:rsidRPr="00201D51" w:rsidRDefault="00AD2D74" w:rsidP="00AD2D74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пункт </w:t>
      </w:r>
      <w:r w:rsidR="00C978F4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8.8.2 Аппаратура</w:t>
      </w: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, и</w:t>
      </w:r>
      <w:r w:rsidR="00C978F4" w:rsidRPr="00201D51">
        <w:rPr>
          <w:rFonts w:ascii="Times New Roman" w:hAnsi="Times New Roman" w:cs="Times New Roman"/>
          <w:sz w:val="24"/>
          <w:szCs w:val="24"/>
        </w:rPr>
        <w:t>зложить в новой редакции</w:t>
      </w:r>
      <w:r w:rsidRPr="00201D51">
        <w:rPr>
          <w:rFonts w:ascii="Times New Roman" w:hAnsi="Times New Roman" w:cs="Times New Roman"/>
          <w:sz w:val="24"/>
          <w:szCs w:val="24"/>
        </w:rPr>
        <w:t>:</w:t>
      </w:r>
    </w:p>
    <w:p w14:paraId="28E8B7AF" w14:textId="5E05325F" w:rsidR="00C978F4" w:rsidRPr="00201D51" w:rsidRDefault="00AD2D74" w:rsidP="00C978F4">
      <w:pPr>
        <w:pStyle w:val="Default"/>
        <w:ind w:firstLine="567"/>
        <w:jc w:val="both"/>
      </w:pPr>
      <w:r w:rsidRPr="00201D51">
        <w:t>«</w:t>
      </w:r>
      <w:r w:rsidR="00C978F4" w:rsidRPr="00201D51">
        <w:t xml:space="preserve">8.8.2 Аппаратура </w:t>
      </w:r>
    </w:p>
    <w:p w14:paraId="3618BB86" w14:textId="67205A18" w:rsidR="00EB6B63" w:rsidRPr="00201D51" w:rsidRDefault="00C978F4" w:rsidP="00C978F4">
      <w:pPr>
        <w:pStyle w:val="Default"/>
        <w:ind w:firstLine="567"/>
        <w:jc w:val="both"/>
      </w:pPr>
      <w:r w:rsidRPr="00201D51">
        <w:t>- Весы лабораторные по ГОСТ 24104 общего назначения с наибольшим пределом взвешивания 200 г с ценой деления 0,1 мг</w:t>
      </w:r>
      <w:r w:rsidR="00AD2D74" w:rsidRPr="00201D51">
        <w:t>»</w:t>
      </w:r>
      <w:r w:rsidRPr="00201D51">
        <w:t>;</w:t>
      </w:r>
    </w:p>
    <w:p w14:paraId="5713F8D1" w14:textId="3DF18AD3" w:rsidR="00EB6B63" w:rsidRPr="00201D51" w:rsidRDefault="00774188" w:rsidP="00BB0383">
      <w:pPr>
        <w:pStyle w:val="Default"/>
        <w:ind w:firstLine="567"/>
        <w:jc w:val="both"/>
      </w:pPr>
      <w:r w:rsidRPr="00201D51">
        <w:rPr>
          <w:color w:val="FF0000"/>
        </w:rPr>
        <w:t xml:space="preserve">- в пункте </w:t>
      </w:r>
      <w:r w:rsidR="00EB6B63" w:rsidRPr="00201D51">
        <w:rPr>
          <w:color w:val="FF0000"/>
        </w:rPr>
        <w:t>8.9.2 Аппаратура, материалы, реактивы</w:t>
      </w:r>
      <w:r w:rsidRPr="00201D51">
        <w:rPr>
          <w:color w:val="FF0000"/>
        </w:rPr>
        <w:t>, слова «</w:t>
      </w:r>
      <w:r w:rsidR="00EB6B63" w:rsidRPr="00201D51">
        <w:t>Час</w:t>
      </w:r>
      <w:r w:rsidRPr="00201D51">
        <w:t>ы с точностью измерения до 1 с», и</w:t>
      </w:r>
      <w:r w:rsidR="00EB6B63" w:rsidRPr="00201D51">
        <w:t>зложить в новой редакции</w:t>
      </w:r>
      <w:r w:rsidRPr="00201D51">
        <w:rPr>
          <w:b/>
        </w:rPr>
        <w:t>: «</w:t>
      </w:r>
      <w:r w:rsidR="00EB6B63" w:rsidRPr="00201D51">
        <w:t>8.9.2 Аппаратура, материалы, реактивы</w:t>
      </w:r>
    </w:p>
    <w:p w14:paraId="6E003F9E" w14:textId="5F2D485F" w:rsidR="00FE08E8" w:rsidRPr="00201D51" w:rsidRDefault="00EB6B63" w:rsidP="00786E83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01D51">
        <w:rPr>
          <w:rFonts w:ascii="Times New Roman" w:hAnsi="Times New Roman" w:cs="Times New Roman"/>
          <w:sz w:val="24"/>
          <w:szCs w:val="24"/>
        </w:rPr>
        <w:t xml:space="preserve">Секундомер механический, типа СОПпр-2а, класс точности </w:t>
      </w:r>
      <w:r w:rsidR="00774188" w:rsidRPr="00201D51">
        <w:rPr>
          <w:rFonts w:ascii="Times New Roman" w:hAnsi="Times New Roman" w:cs="Times New Roman"/>
          <w:sz w:val="24"/>
          <w:szCs w:val="24"/>
        </w:rPr>
        <w:t>–</w:t>
      </w:r>
      <w:r w:rsidRPr="00201D51">
        <w:rPr>
          <w:rFonts w:ascii="Times New Roman" w:hAnsi="Times New Roman" w:cs="Times New Roman"/>
          <w:sz w:val="24"/>
          <w:szCs w:val="24"/>
        </w:rPr>
        <w:t xml:space="preserve"> второй</w:t>
      </w:r>
      <w:r w:rsidR="00774188" w:rsidRPr="00201D51">
        <w:rPr>
          <w:rFonts w:ascii="Times New Roman" w:hAnsi="Times New Roman" w:cs="Times New Roman"/>
          <w:sz w:val="24"/>
          <w:szCs w:val="24"/>
        </w:rPr>
        <w:t>»</w:t>
      </w:r>
      <w:r w:rsidRPr="00201D51">
        <w:rPr>
          <w:rFonts w:ascii="Times New Roman" w:hAnsi="Times New Roman" w:cs="Times New Roman"/>
          <w:sz w:val="24"/>
          <w:szCs w:val="24"/>
        </w:rPr>
        <w:t>;</w:t>
      </w:r>
    </w:p>
    <w:p w14:paraId="4C706C5C" w14:textId="77777777" w:rsidR="00774188" w:rsidRPr="00201D51" w:rsidRDefault="00774188" w:rsidP="00EB6B6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пункт </w:t>
      </w:r>
      <w:r w:rsidR="00EB6B63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8.9.3 Подготовка к испытанию</w:t>
      </w: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изложить в новой редакции: </w:t>
      </w:r>
    </w:p>
    <w:p w14:paraId="208223CF" w14:textId="55E75529" w:rsidR="00EB6B63" w:rsidRPr="00201D51" w:rsidRDefault="00774188" w:rsidP="00EB6B63">
      <w:pPr>
        <w:pStyle w:val="Default"/>
        <w:ind w:firstLine="567"/>
      </w:pPr>
      <w:r w:rsidRPr="00201D51">
        <w:t>«</w:t>
      </w:r>
      <w:r w:rsidR="00EB6B63" w:rsidRPr="00201D51">
        <w:t xml:space="preserve">8.9.3 Подготовка к испытанию </w:t>
      </w:r>
    </w:p>
    <w:p w14:paraId="3BA479DE" w14:textId="77777777" w:rsidR="00EB6B63" w:rsidRPr="00201D51" w:rsidRDefault="00EB6B63" w:rsidP="00774188">
      <w:pPr>
        <w:pStyle w:val="Default"/>
        <w:ind w:firstLine="567"/>
        <w:jc w:val="both"/>
      </w:pPr>
      <w:r w:rsidRPr="00201D51">
        <w:t xml:space="preserve">Приготовление водной вытяжки: </w:t>
      </w:r>
    </w:p>
    <w:p w14:paraId="31407E74" w14:textId="442BD85C" w:rsidR="004353F6" w:rsidRPr="00201D51" w:rsidRDefault="00EB6B63" w:rsidP="00786E83">
      <w:pPr>
        <w:pStyle w:val="Default"/>
        <w:ind w:firstLine="567"/>
        <w:jc w:val="both"/>
      </w:pPr>
      <w:r w:rsidRPr="00201D51">
        <w:t xml:space="preserve">В 1 колбу (объем 500 см³) наливаем 200 см³ дистиллированной воды при </w:t>
      </w:r>
      <w:r w:rsidR="00774188" w:rsidRPr="00201D51">
        <w:rPr>
          <w:color w:val="FF0000"/>
        </w:rPr>
        <w:t>температуре</w:t>
      </w:r>
      <w:r w:rsidR="00774188" w:rsidRPr="00201D51">
        <w:t xml:space="preserve">  </w:t>
      </w:r>
      <w:r w:rsidRPr="00201D51">
        <w:t xml:space="preserve">(20 </w:t>
      </w:r>
      <m:oMath>
        <m:r>
          <w:rPr>
            <w:rFonts w:ascii="Cambria Math" w:hAnsi="Cambria Math"/>
          </w:rPr>
          <m:t>±</m:t>
        </m:r>
      </m:oMath>
      <w:r w:rsidRPr="00201D51">
        <w:t xml:space="preserve"> 5)</w:t>
      </w:r>
      <w:r w:rsidR="00CB4C58" w:rsidRPr="00201D51">
        <w:t xml:space="preserve"> </w:t>
      </w:r>
      <w:r w:rsidRPr="00201D51">
        <w:t xml:space="preserve">°С (холостая проба), в последующие 2 колбы (объем 500 см³) засыпаем 50 г образца и прибавляют 200 см³ дистиллированной воды при </w:t>
      </w:r>
      <w:r w:rsidR="00774188" w:rsidRPr="00201D51">
        <w:rPr>
          <w:color w:val="FF0000"/>
        </w:rPr>
        <w:t xml:space="preserve">температуре    </w:t>
      </w:r>
      <w:r w:rsidRPr="00201D51">
        <w:t xml:space="preserve">(20 </w:t>
      </w:r>
      <m:oMath>
        <m:r>
          <w:rPr>
            <w:rFonts w:ascii="Cambria Math" w:hAnsi="Cambria Math"/>
          </w:rPr>
          <m:t>±</m:t>
        </m:r>
      </m:oMath>
      <w:r w:rsidRPr="00201D51">
        <w:t xml:space="preserve"> 5) °С и плотно закрывают пробками. Контрольную пробу и обр</w:t>
      </w:r>
      <w:r w:rsidR="00774188" w:rsidRPr="00201D51">
        <w:t>азцы выдерживают в течение 24 ч»;</w:t>
      </w:r>
    </w:p>
    <w:p w14:paraId="16AAE945" w14:textId="55171E8F" w:rsidR="00873941" w:rsidRPr="00201D51" w:rsidRDefault="00774188" w:rsidP="00873941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пункт </w:t>
      </w:r>
      <w:r w:rsidR="00873941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8.9.5 Обработка результатов</w:t>
      </w: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, и</w:t>
      </w:r>
      <w:r w:rsidR="00873941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зложить в новой редакции</w:t>
      </w:r>
      <w:r w:rsidR="004B7D3C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14:paraId="75F8AA20" w14:textId="344E82CE" w:rsidR="00F112C8" w:rsidRPr="00201D51" w:rsidRDefault="00774188" w:rsidP="00F112C8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F112C8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8.9.5 Обработка результатов</w:t>
      </w:r>
    </w:p>
    <w:p w14:paraId="5FA3870B" w14:textId="77777777" w:rsidR="00F112C8" w:rsidRPr="00201D51" w:rsidRDefault="00F112C8" w:rsidP="00F112C8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За результат испытания принимают среднее арифметическое интенсивности запаха и привкуса.</w:t>
      </w:r>
    </w:p>
    <w:p w14:paraId="1F80AB82" w14:textId="01B43134" w:rsidR="00F112C8" w:rsidRPr="00201D51" w:rsidRDefault="00F112C8" w:rsidP="00F112C8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изготовления изделий, контактирующих с пищевыми продуктами, питьевой водой, косметическими и лекарственными препаратами, а также для игрушек, применяют полипропилен гранулированный, марок РР Н003; РР Н007; РР Н013; РР Н020; РР Н030; РР Н040; РР Н060; РР Н080; РР Н130; РР Н180; РР Н250, РР Н350, РР Н450 запах и привкус водной вытяжки, которого не превышает одного балла.</w:t>
      </w:r>
    </w:p>
    <w:p w14:paraId="5533C2FF" w14:textId="23FE4DBD" w:rsidR="00F112C8" w:rsidRPr="00201D51" w:rsidRDefault="00F112C8" w:rsidP="00F112C8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изготовления изделий технического назначения (производство пленок, пленочных нитей, лент, мешков, тары, волокон, нетканых материалов, листов, деталей технической аппаратуры, предметов домашнего обихода, труб, фитингов и т.д.) применяют полипропилен гранулированный, марок РР Н003; РР Н007; РР Н013; РР Н020; РР Н030; РР Н040; РР Н060; РР Н080; РР Н130; РР Н180; РР Н250, РР Н350, РР Н450 гигиенические показатели (запах и п</w:t>
      </w:r>
      <w:r w:rsidR="00774188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ривкус), при этом не определяют»</w:t>
      </w:r>
    </w:p>
    <w:p w14:paraId="1DF3FF47" w14:textId="51DD8B12" w:rsidR="0013572F" w:rsidRPr="00201D51" w:rsidRDefault="00774188" w:rsidP="00774188">
      <w:pPr>
        <w:autoSpaceDE w:val="0"/>
        <w:autoSpaceDN w:val="0"/>
        <w:adjustRightInd w:val="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пункт </w:t>
      </w:r>
      <w:r w:rsidR="00344148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8.11.2 </w:t>
      </w: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r w:rsidR="00344148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Аппаратура, материалы, реактивы</w:t>
      </w:r>
      <w:r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» и</w:t>
      </w:r>
      <w:r w:rsidR="00344148" w:rsidRPr="00201D51">
        <w:rPr>
          <w:rFonts w:ascii="Times New Roman" w:eastAsiaTheme="minorHAnsi" w:hAnsi="Times New Roman" w:cs="Times New Roman"/>
          <w:sz w:val="24"/>
          <w:szCs w:val="24"/>
          <w:lang w:eastAsia="en-US"/>
        </w:rPr>
        <w:t>зложить в новой редакции</w:t>
      </w:r>
      <w:r w:rsidRPr="00201D5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:</w:t>
      </w:r>
    </w:p>
    <w:p w14:paraId="7D4B9658" w14:textId="5A70BACC" w:rsidR="00344148" w:rsidRPr="00201D51" w:rsidRDefault="00774188" w:rsidP="00344148">
      <w:pPr>
        <w:pStyle w:val="Default"/>
        <w:ind w:firstLine="567"/>
      </w:pPr>
      <w:r w:rsidRPr="00201D51">
        <w:t>«</w:t>
      </w:r>
      <w:r w:rsidR="00344148" w:rsidRPr="00201D51">
        <w:t xml:space="preserve">8.11.2 Аппаратура, материалы, реактивы </w:t>
      </w:r>
    </w:p>
    <w:p w14:paraId="57D39837" w14:textId="67E8B62B" w:rsidR="00344148" w:rsidRPr="00201D51" w:rsidRDefault="00344148" w:rsidP="00344148">
      <w:pPr>
        <w:pStyle w:val="Default"/>
        <w:ind w:firstLine="567"/>
      </w:pPr>
      <w:r w:rsidRPr="00201D51">
        <w:t>- весы лабораторные по ГОСТ 24104 общего назначения с наибольшим пределом взвешивания 200 г с ценой деления 0,1 мг;</w:t>
      </w:r>
    </w:p>
    <w:p w14:paraId="2AE15733" w14:textId="3DE79AD0" w:rsidR="00344148" w:rsidRPr="00201D51" w:rsidRDefault="00344148" w:rsidP="00344148">
      <w:pPr>
        <w:pStyle w:val="Default"/>
        <w:ind w:firstLine="567"/>
      </w:pPr>
      <w:r w:rsidRPr="00201D51">
        <w:t>- вакуумный или сушильный шкаф с температурой нагрева до100</w:t>
      </w:r>
      <w:r w:rsidR="00CB4C58" w:rsidRPr="00201D51">
        <w:t xml:space="preserve"> </w:t>
      </w:r>
      <w:r w:rsidRPr="00201D51">
        <w:t>°С;</w:t>
      </w:r>
    </w:p>
    <w:p w14:paraId="1EFBFDBE" w14:textId="6AD9332F" w:rsidR="00344148" w:rsidRPr="00201D51" w:rsidRDefault="00EE6CF4" w:rsidP="00815F6F">
      <w:pPr>
        <w:pStyle w:val="Default"/>
        <w:ind w:firstLine="567"/>
        <w:rPr>
          <w:b/>
        </w:rPr>
      </w:pPr>
      <w:r w:rsidRPr="00201D51">
        <w:t xml:space="preserve">- секундомер механический, типа СОПпр-2а, класс точности </w:t>
      </w:r>
      <w:r w:rsidR="00774188" w:rsidRPr="00201D51">
        <w:t>–</w:t>
      </w:r>
      <w:r w:rsidRPr="00201D51">
        <w:t xml:space="preserve"> второй</w:t>
      </w:r>
      <w:r w:rsidR="00774188" w:rsidRPr="00201D51">
        <w:t>»</w:t>
      </w:r>
      <w:r w:rsidR="00EB0123" w:rsidRPr="00201D51">
        <w:t>.</w:t>
      </w:r>
    </w:p>
    <w:p w14:paraId="2A8295C6" w14:textId="77777777" w:rsidR="0013572F" w:rsidRPr="00201D51" w:rsidRDefault="0013572F" w:rsidP="0013572F">
      <w:pPr>
        <w:spacing w:line="2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B7FB05" w14:textId="298D877D" w:rsidR="00F3772A" w:rsidRPr="00201D51" w:rsidRDefault="004341B9" w:rsidP="00815F6F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b/>
          <w:bCs/>
          <w:color w:val="000000"/>
          <w:sz w:val="24"/>
          <w:szCs w:val="24"/>
          <w:lang w:eastAsia="en-US"/>
        </w:rPr>
        <w:tab/>
      </w:r>
      <w:r w:rsidRPr="00201D51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6 Раздел «</w:t>
      </w:r>
      <w:r w:rsidR="00F3772A" w:rsidRPr="00201D51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Библиография</w:t>
      </w:r>
      <w:r w:rsidRPr="00201D51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» изложить в новой редакции:</w:t>
      </w:r>
    </w:p>
    <w:p w14:paraId="7C4B1ADE" w14:textId="0F253E0C" w:rsidR="00F3772A" w:rsidRPr="00201D51" w:rsidRDefault="00F3772A" w:rsidP="00F3772A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[1] Закон Республики Казахстан «О безопасности химической продукции» от 21.07.2007 г. № 302.</w:t>
      </w:r>
    </w:p>
    <w:p w14:paraId="71CD8607" w14:textId="79ACDF7A" w:rsidR="004341B9" w:rsidRPr="00201D51" w:rsidRDefault="00F3772A" w:rsidP="004341B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[2] </w:t>
      </w:r>
      <w:r w:rsidR="004341B9" w:rsidRPr="00201D51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 xml:space="preserve">Приказ Министра национальной экономики Республики Казахстан от 28 февраля 2015 года № 168 «Об утверждении Гигиенических нормативов к атмосферному воздуху в городских и сельских населенных пунктах». </w:t>
      </w:r>
    </w:p>
    <w:p w14:paraId="79FD2274" w14:textId="7A8AE8EB" w:rsidR="00F3772A" w:rsidRPr="00201D51" w:rsidRDefault="00F3772A" w:rsidP="004341B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[3] </w:t>
      </w:r>
      <w:r w:rsidR="004341B9"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Приказ Министра национальной экономики Республики Казахстан от 28 февраля 2015 года № 169 </w:t>
      </w:r>
      <w:r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«Гигиенические нормативы к физическим факторам, оказывающим воздействие на человека</w:t>
      </w:r>
      <w:r w:rsidR="004341B9"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».</w:t>
      </w:r>
      <w:r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14:paraId="5F65F3C4" w14:textId="3B01CAF5" w:rsidR="00F3772A" w:rsidRPr="00201D51" w:rsidRDefault="00F3772A" w:rsidP="004341B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[4] </w:t>
      </w:r>
      <w:r w:rsidR="004341B9" w:rsidRPr="00201D51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Приказ Министра национальной экономики Республики Казахстан от 28 февраля 2015 года № 174 «Об утверждении Санитарных правил «Санитарно-эпидемиологические требования к зданиям и сооружениям производственного назначения»</w:t>
      </w:r>
      <w:r w:rsidRPr="00201D51">
        <w:rPr>
          <w:rFonts w:ascii="Times New Roman" w:eastAsiaTheme="minorHAnsi" w:hAnsi="Times New Roman" w:cs="Times New Roman"/>
          <w:color w:val="FF0000"/>
          <w:sz w:val="24"/>
          <w:szCs w:val="24"/>
          <w:lang w:eastAsia="en-US"/>
        </w:rPr>
        <w:t>.</w:t>
      </w:r>
    </w:p>
    <w:p w14:paraId="5A7ACEF3" w14:textId="29DC006F" w:rsidR="00F3772A" w:rsidRPr="00201D51" w:rsidRDefault="00F3772A" w:rsidP="004341B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[5] </w:t>
      </w:r>
      <w:r w:rsidR="004341B9"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Приказ Министра по инвестициям и развитию Республики Казахстан от 30 декабря 2014 года № 342 «Об утверждении Правил обеспечения промышленной безопасности для опасных производственных объектов в нефтехимической, нефтеперерабатывающей отраслях, нефтебаз и автозаправочных станций».</w:t>
      </w:r>
    </w:p>
    <w:p w14:paraId="319F4D6F" w14:textId="35D917DB" w:rsidR="00F3772A" w:rsidRPr="00201D51" w:rsidRDefault="00F3772A" w:rsidP="00F3772A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[6] «Экологический кодекс Республики Казахстан» от 9 января 2007 г. № 212-III</w:t>
      </w:r>
    </w:p>
    <w:p w14:paraId="476A759D" w14:textId="0E6180FF" w:rsidR="00F3772A" w:rsidRPr="00CB4C58" w:rsidRDefault="00F3772A" w:rsidP="00F3772A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[7] TP ТС 005/2011</w:t>
      </w:r>
      <w:r w:rsidR="004341B9"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от 16 августа 2011 года N 769</w:t>
      </w:r>
      <w:r w:rsidRPr="00201D5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«О безопасности упаковки».</w:t>
      </w:r>
    </w:p>
    <w:p w14:paraId="1A5BA291" w14:textId="77777777" w:rsidR="00B30ACA" w:rsidRDefault="00B30ACA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D5BF3C7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BA3F00F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B3D5654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B25970E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C20B2F4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D7DFD53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56C4C51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6B8A03B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3E7EB59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33C8F1A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54A7CC9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5A20888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42E2E43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AB1868C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7838A44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C5C31A4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7E91960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47F4593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19D001B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F19CE44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C0B0B54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EBE67DC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9A354AA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9F3CD42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9162C1B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7A0A68C" w14:textId="77777777" w:rsidR="005E2700" w:rsidRDefault="005E2700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92221E0" w14:textId="77777777" w:rsidR="005E2700" w:rsidRDefault="005E2700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D7A601F" w14:textId="77777777" w:rsidR="005E2700" w:rsidRDefault="005E2700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AC6659F" w14:textId="77777777" w:rsidR="005E2700" w:rsidRDefault="005E2700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8354EDE" w14:textId="77777777" w:rsidR="005E2700" w:rsidRDefault="005E2700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01F66C7" w14:textId="77777777" w:rsidR="005E2700" w:rsidRDefault="005E2700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FB6A8C0" w14:textId="77777777" w:rsidR="005E2700" w:rsidRDefault="005E2700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D749A06" w14:textId="77777777" w:rsidR="005E2700" w:rsidRDefault="005E2700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D45D4F0" w14:textId="77777777" w:rsidR="005E2700" w:rsidRDefault="005E2700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B06BF4C" w14:textId="77777777" w:rsidR="005E2700" w:rsidRDefault="005E2700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CE5A4B7" w14:textId="77777777" w:rsidR="005E2700" w:rsidRDefault="005E2700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0ED0615" w14:textId="77777777" w:rsidR="005E2700" w:rsidRDefault="005E2700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00F0202" w14:textId="77777777" w:rsidR="005E2700" w:rsidRDefault="005E2700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ACCF147" w14:textId="77777777" w:rsidR="005E2700" w:rsidRDefault="005E2700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350EF81" w14:textId="77777777" w:rsidR="005E2700" w:rsidRDefault="005E2700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3012958" w14:textId="77777777" w:rsidR="005E2700" w:rsidRDefault="005E2700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537B2C7" w14:textId="77777777" w:rsidR="005E2700" w:rsidRDefault="005E2700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057BD9B" w14:textId="44FBEF20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________________________________________________________________________</w:t>
      </w:r>
    </w:p>
    <w:p w14:paraId="0111C8B1" w14:textId="7585525B" w:rsidR="007C422B" w:rsidRPr="007C422B" w:rsidRDefault="007C422B" w:rsidP="00B30AC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7C422B">
        <w:rPr>
          <w:rFonts w:ascii="Times New Roman" w:eastAsia="Times New Roman" w:hAnsi="Times New Roman" w:cs="Times New Roman"/>
          <w:b/>
          <w:sz w:val="24"/>
          <w:szCs w:val="24"/>
        </w:rPr>
        <w:t>УДК 672.742.3:006.354                                                                             МКС 83.080.20</w:t>
      </w:r>
    </w:p>
    <w:p w14:paraId="0239913C" w14:textId="77777777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24CD890" w14:textId="6185E811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Ключевые слова:  полипропилен, испытания, качество, показатели</w:t>
      </w:r>
    </w:p>
    <w:p w14:paraId="101170AD" w14:textId="40A9F8AE" w:rsidR="007C422B" w:rsidRDefault="007C422B" w:rsidP="00B30AC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________________________________________________________________________</w:t>
      </w:r>
    </w:p>
    <w:p w14:paraId="24D277C7" w14:textId="77777777" w:rsidR="005E2700" w:rsidRDefault="005E2700" w:rsidP="00B30AC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60E0B22" w14:textId="2F4D6E1F" w:rsidR="005E2700" w:rsidRPr="00811834" w:rsidRDefault="005E2700" w:rsidP="005E2700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811834">
        <w:rPr>
          <w:rFonts w:ascii="Times New Roman" w:hAnsi="Times New Roman"/>
          <w:sz w:val="24"/>
          <w:szCs w:val="24"/>
          <w:lang w:val="kk-KZ"/>
        </w:rPr>
        <w:t>Разработчик: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811834">
        <w:rPr>
          <w:rFonts w:ascii="Times New Roman" w:hAnsi="Times New Roman"/>
          <w:sz w:val="24"/>
          <w:szCs w:val="24"/>
          <w:lang w:val="kk-KZ"/>
        </w:rPr>
        <w:t>Республиканское государственное предприятие на праве хозяйственного ведения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</w:r>
    </w:p>
    <w:p w14:paraId="13CE037A" w14:textId="77777777" w:rsidR="005E2700" w:rsidRPr="00811834" w:rsidRDefault="005E2700" w:rsidP="005E27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616816FE" w14:textId="77777777" w:rsidR="005E2700" w:rsidRPr="00811834" w:rsidRDefault="005E2700" w:rsidP="005E27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7146E689" w14:textId="77777777" w:rsidR="005E2700" w:rsidRPr="00811834" w:rsidRDefault="005E2700" w:rsidP="005E27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811834">
        <w:rPr>
          <w:rFonts w:ascii="Times New Roman" w:hAnsi="Times New Roman"/>
          <w:b/>
          <w:sz w:val="24"/>
          <w:szCs w:val="24"/>
        </w:rPr>
        <w:t>Заместитель генерального директора</w:t>
      </w:r>
    </w:p>
    <w:p w14:paraId="6C09CAB9" w14:textId="77777777" w:rsidR="005E2700" w:rsidRDefault="005E2700" w:rsidP="005E27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811834">
        <w:rPr>
          <w:rFonts w:ascii="Times New Roman" w:hAnsi="Times New Roman"/>
          <w:b/>
          <w:sz w:val="24"/>
          <w:szCs w:val="24"/>
        </w:rPr>
        <w:t xml:space="preserve">РГП на ПХВ «Казахстанский институт </w:t>
      </w:r>
    </w:p>
    <w:p w14:paraId="52BA8503" w14:textId="575939B1" w:rsidR="005E2700" w:rsidRPr="005E2700" w:rsidRDefault="005E2700" w:rsidP="005E27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811834">
        <w:rPr>
          <w:rFonts w:ascii="Times New Roman" w:hAnsi="Times New Roman"/>
          <w:b/>
          <w:sz w:val="24"/>
          <w:szCs w:val="24"/>
        </w:rPr>
        <w:t>стандартизации и сертификации»</w:t>
      </w:r>
      <w:r w:rsidRPr="00811834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</w:t>
      </w:r>
      <w:r w:rsidRPr="00811834">
        <w:rPr>
          <w:rFonts w:ascii="Times New Roman" w:hAnsi="Times New Roman"/>
          <w:b/>
          <w:sz w:val="24"/>
          <w:szCs w:val="24"/>
          <w:lang w:val="kk-KZ"/>
        </w:rPr>
        <w:t>И. Хамитов</w:t>
      </w:r>
    </w:p>
    <w:p w14:paraId="588DB7C7" w14:textId="77777777" w:rsidR="005E2700" w:rsidRPr="00811834" w:rsidRDefault="005E2700" w:rsidP="005E27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14:paraId="4FD03884" w14:textId="77777777" w:rsidR="005E2700" w:rsidRPr="00811834" w:rsidRDefault="005E2700" w:rsidP="005E27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811834">
        <w:rPr>
          <w:rFonts w:ascii="Times New Roman" w:hAnsi="Times New Roman"/>
          <w:b/>
          <w:sz w:val="24"/>
          <w:szCs w:val="24"/>
        </w:rPr>
        <w:t xml:space="preserve">Начальник центра стандартизации   </w:t>
      </w:r>
      <w:r w:rsidRPr="00811834">
        <w:rPr>
          <w:rFonts w:ascii="Times New Roman" w:hAnsi="Times New Roman"/>
          <w:b/>
          <w:sz w:val="24"/>
          <w:szCs w:val="24"/>
        </w:rPr>
        <w:tab/>
      </w:r>
      <w:r w:rsidRPr="00811834">
        <w:rPr>
          <w:rFonts w:ascii="Times New Roman" w:hAnsi="Times New Roman"/>
          <w:b/>
          <w:sz w:val="24"/>
          <w:szCs w:val="24"/>
        </w:rPr>
        <w:tab/>
      </w:r>
      <w:r w:rsidRPr="00811834">
        <w:rPr>
          <w:rFonts w:ascii="Times New Roman" w:hAnsi="Times New Roman"/>
          <w:b/>
          <w:sz w:val="24"/>
          <w:szCs w:val="24"/>
        </w:rPr>
        <w:tab/>
        <w:t xml:space="preserve">                                                               РГП на ПХВ «Казахстанский институт </w:t>
      </w:r>
    </w:p>
    <w:p w14:paraId="0214F706" w14:textId="77777777" w:rsidR="005E2700" w:rsidRPr="00811834" w:rsidRDefault="005E2700" w:rsidP="005E2700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val="kk-KZ"/>
        </w:rPr>
      </w:pPr>
      <w:r w:rsidRPr="00811834">
        <w:rPr>
          <w:rFonts w:ascii="Times New Roman" w:hAnsi="Times New Roman"/>
          <w:b/>
          <w:sz w:val="24"/>
          <w:szCs w:val="24"/>
        </w:rPr>
        <w:t xml:space="preserve">стандартизации и сертификации»                                                   </w:t>
      </w:r>
      <w:r w:rsidRPr="00811834">
        <w:rPr>
          <w:rFonts w:ascii="Times New Roman" w:hAnsi="Times New Roman"/>
          <w:b/>
          <w:sz w:val="24"/>
          <w:szCs w:val="24"/>
          <w:lang w:val="kk-KZ"/>
        </w:rPr>
        <w:t xml:space="preserve">    </w:t>
      </w:r>
      <w:r w:rsidRPr="00811834">
        <w:rPr>
          <w:rFonts w:ascii="Times New Roman" w:hAnsi="Times New Roman"/>
          <w:b/>
          <w:sz w:val="24"/>
          <w:szCs w:val="24"/>
        </w:rPr>
        <w:t xml:space="preserve">      </w:t>
      </w:r>
      <w:r w:rsidRPr="00811834">
        <w:rPr>
          <w:rFonts w:ascii="Times New Roman" w:hAnsi="Times New Roman"/>
          <w:b/>
          <w:sz w:val="24"/>
          <w:szCs w:val="24"/>
          <w:lang w:val="kk-KZ"/>
        </w:rPr>
        <w:t>А.Кудайбергенова</w:t>
      </w:r>
    </w:p>
    <w:p w14:paraId="79555733" w14:textId="77777777" w:rsidR="005E2700" w:rsidRPr="00811834" w:rsidRDefault="005E2700" w:rsidP="005E27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14:paraId="4FA751D5" w14:textId="6FCDE885" w:rsidR="005E2700" w:rsidRPr="005E2700" w:rsidRDefault="005E2700" w:rsidP="005E2700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5E2700">
        <w:rPr>
          <w:rFonts w:ascii="Times New Roman" w:hAnsi="Times New Roman"/>
          <w:b/>
          <w:sz w:val="24"/>
          <w:szCs w:val="24"/>
          <w:lang w:val="kk-KZ"/>
        </w:rPr>
        <w:t xml:space="preserve">Директор Павлодарского филиала </w:t>
      </w:r>
    </w:p>
    <w:p w14:paraId="0368A8C6" w14:textId="77777777" w:rsidR="005E2700" w:rsidRDefault="005E2700" w:rsidP="005E2700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5E2700">
        <w:rPr>
          <w:rFonts w:ascii="Times New Roman" w:hAnsi="Times New Roman"/>
          <w:b/>
          <w:sz w:val="24"/>
          <w:szCs w:val="24"/>
          <w:lang w:val="kk-KZ"/>
        </w:rPr>
        <w:t xml:space="preserve">РГП на ПХВ «Казахстанский институт </w:t>
      </w:r>
    </w:p>
    <w:p w14:paraId="3478A37D" w14:textId="611F5DAA" w:rsidR="005E2700" w:rsidRPr="005E2700" w:rsidRDefault="005E2700" w:rsidP="005E2700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5E2700">
        <w:rPr>
          <w:rFonts w:ascii="Times New Roman" w:hAnsi="Times New Roman"/>
          <w:b/>
          <w:sz w:val="24"/>
          <w:szCs w:val="24"/>
          <w:lang w:val="kk-KZ"/>
        </w:rPr>
        <w:t>стандартизации и сертификации»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Е. Куатов</w:t>
      </w:r>
    </w:p>
    <w:p w14:paraId="561E811F" w14:textId="77777777" w:rsidR="005E2700" w:rsidRDefault="005E2700" w:rsidP="005E2700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6B4C68E9" w14:textId="77777777" w:rsidR="005E2700" w:rsidRPr="00811834" w:rsidRDefault="005E2700" w:rsidP="005E2700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60FB46BF" w14:textId="0ED117A1" w:rsidR="005E2700" w:rsidRPr="00811834" w:rsidRDefault="005E2700" w:rsidP="005E27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811834">
        <w:rPr>
          <w:rFonts w:ascii="Times New Roman" w:hAnsi="Times New Roman"/>
          <w:b/>
          <w:sz w:val="24"/>
          <w:szCs w:val="24"/>
          <w:lang w:val="kk-KZ"/>
        </w:rPr>
        <w:t xml:space="preserve">Главный специалсит </w:t>
      </w:r>
      <w:r>
        <w:rPr>
          <w:rFonts w:ascii="Times New Roman" w:hAnsi="Times New Roman"/>
          <w:b/>
          <w:sz w:val="24"/>
          <w:szCs w:val="24"/>
          <w:lang w:val="kk-KZ"/>
        </w:rPr>
        <w:t>Павлодарского фи</w:t>
      </w:r>
      <w:r w:rsidRPr="00811834">
        <w:rPr>
          <w:rFonts w:ascii="Times New Roman" w:hAnsi="Times New Roman"/>
          <w:b/>
          <w:sz w:val="24"/>
          <w:szCs w:val="24"/>
          <w:lang w:val="kk-KZ"/>
        </w:rPr>
        <w:t xml:space="preserve">лиала </w:t>
      </w:r>
    </w:p>
    <w:p w14:paraId="22D5FC95" w14:textId="77777777" w:rsidR="005E2700" w:rsidRPr="00811834" w:rsidRDefault="005E2700" w:rsidP="005E2700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811834">
        <w:rPr>
          <w:rFonts w:ascii="Times New Roman" w:hAnsi="Times New Roman"/>
          <w:b/>
          <w:sz w:val="24"/>
          <w:szCs w:val="24"/>
          <w:lang w:val="kk-KZ"/>
        </w:rPr>
        <w:t xml:space="preserve">РГП на ПХВ «Казахстанский институт </w:t>
      </w:r>
    </w:p>
    <w:p w14:paraId="0647A8E3" w14:textId="103C5492" w:rsidR="005E2700" w:rsidRPr="00811834" w:rsidRDefault="005E2700" w:rsidP="005E2700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val="kk-KZ"/>
        </w:rPr>
      </w:pPr>
      <w:r w:rsidRPr="00811834">
        <w:rPr>
          <w:rFonts w:ascii="Times New Roman" w:hAnsi="Times New Roman"/>
          <w:b/>
          <w:sz w:val="24"/>
          <w:szCs w:val="24"/>
          <w:lang w:val="kk-KZ"/>
        </w:rPr>
        <w:t>стандартизации и сертификации»</w:t>
      </w:r>
      <w:r w:rsidRPr="00811834">
        <w:rPr>
          <w:rFonts w:ascii="Times New Roman" w:hAnsi="Times New Roman"/>
          <w:b/>
          <w:sz w:val="24"/>
          <w:szCs w:val="24"/>
        </w:rPr>
        <w:t xml:space="preserve"> </w:t>
      </w:r>
      <w:r w:rsidRPr="00811834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   </w:t>
      </w:r>
      <w:r w:rsidRPr="0081183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Р</w:t>
      </w:r>
      <w:r w:rsidRPr="00811834">
        <w:rPr>
          <w:rFonts w:ascii="Times New Roman" w:hAnsi="Times New Roman"/>
          <w:b/>
          <w:sz w:val="24"/>
          <w:szCs w:val="24"/>
        </w:rPr>
        <w:t>.</w:t>
      </w:r>
      <w:r w:rsidRPr="0081183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Исина</w:t>
      </w:r>
    </w:p>
    <w:p w14:paraId="0626CE41" w14:textId="77777777" w:rsidR="005E2700" w:rsidRPr="00811834" w:rsidRDefault="005E2700" w:rsidP="005E2700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</w:p>
    <w:p w14:paraId="19C35986" w14:textId="77777777" w:rsidR="005E2700" w:rsidRPr="00811834" w:rsidRDefault="005E2700" w:rsidP="005E2700">
      <w:pPr>
        <w:tabs>
          <w:tab w:val="left" w:pos="0"/>
        </w:tabs>
        <w:jc w:val="both"/>
        <w:rPr>
          <w:rFonts w:ascii="Times New Roman" w:hAnsi="Times New Roman"/>
          <w:sz w:val="24"/>
          <w:szCs w:val="24"/>
          <w:lang w:val="kk-KZ"/>
        </w:rPr>
      </w:pPr>
    </w:p>
    <w:p w14:paraId="3949CDF5" w14:textId="5F6F007A" w:rsidR="005E2700" w:rsidRPr="005E2700" w:rsidRDefault="005E2700" w:rsidP="00B30ACA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sectPr w:rsidR="005E2700" w:rsidRPr="005E2700" w:rsidSect="00795F66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418" w:right="1418" w:bottom="1418" w:left="1134" w:header="1020" w:footer="10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B7A9A" w14:textId="77777777" w:rsidR="008F7050" w:rsidRDefault="008F7050" w:rsidP="00FE718C">
      <w:r>
        <w:separator/>
      </w:r>
    </w:p>
  </w:endnote>
  <w:endnote w:type="continuationSeparator" w:id="0">
    <w:p w14:paraId="1D70AE64" w14:textId="77777777" w:rsidR="008F7050" w:rsidRDefault="008F7050" w:rsidP="00FE7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1077082"/>
      <w:docPartObj>
        <w:docPartGallery w:val="Page Numbers (Bottom of Page)"/>
        <w:docPartUnique/>
      </w:docPartObj>
    </w:sdtPr>
    <w:sdtEndPr/>
    <w:sdtContent>
      <w:p w14:paraId="6B9B041F" w14:textId="2C07F72B" w:rsidR="00A70A9D" w:rsidRDefault="00A70A9D" w:rsidP="00331E8F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02CA">
          <w:rPr>
            <w:noProof/>
          </w:rPr>
          <w:t>2</w:t>
        </w:r>
        <w:r>
          <w:fldChar w:fldCharType="end"/>
        </w:r>
      </w:p>
    </w:sdtContent>
  </w:sdt>
  <w:p w14:paraId="405A1622" w14:textId="77777777" w:rsidR="00A70A9D" w:rsidRDefault="00A70A9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6910124"/>
      <w:docPartObj>
        <w:docPartGallery w:val="Page Numbers (Bottom of Page)"/>
        <w:docPartUnique/>
      </w:docPartObj>
    </w:sdtPr>
    <w:sdtEndPr/>
    <w:sdtContent>
      <w:p w14:paraId="3FB78EEC" w14:textId="0A7CF2F1" w:rsidR="00A70A9D" w:rsidRDefault="00A70A9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050">
          <w:rPr>
            <w:noProof/>
          </w:rPr>
          <w:t>1</w:t>
        </w:r>
        <w:r>
          <w:fldChar w:fldCharType="end"/>
        </w:r>
      </w:p>
    </w:sdtContent>
  </w:sdt>
  <w:p w14:paraId="4CC9D541" w14:textId="5CB25018" w:rsidR="00A70A9D" w:rsidRDefault="00A70A9D" w:rsidP="00331E8F">
    <w:pPr>
      <w:pStyle w:val="a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71041E" w14:textId="77777777" w:rsidR="008F7050" w:rsidRDefault="008F7050" w:rsidP="00FE718C">
      <w:r>
        <w:separator/>
      </w:r>
    </w:p>
  </w:footnote>
  <w:footnote w:type="continuationSeparator" w:id="0">
    <w:p w14:paraId="5EBA2370" w14:textId="77777777" w:rsidR="008F7050" w:rsidRDefault="008F7050" w:rsidP="00FE71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312526" w14:textId="77777777" w:rsidR="00795F66" w:rsidRPr="00795F66" w:rsidRDefault="00795F66" w:rsidP="00795F66">
    <w:pPr>
      <w:pStyle w:val="a6"/>
      <w:jc w:val="both"/>
      <w:rPr>
        <w:rFonts w:ascii="Times New Roman" w:hAnsi="Times New Roman" w:cs="Times New Roman"/>
        <w:b/>
        <w:sz w:val="24"/>
        <w:szCs w:val="24"/>
      </w:rPr>
    </w:pPr>
    <w:r w:rsidRPr="00795F66">
      <w:rPr>
        <w:rFonts w:ascii="Times New Roman" w:hAnsi="Times New Roman" w:cs="Times New Roman"/>
        <w:b/>
        <w:sz w:val="24"/>
        <w:szCs w:val="24"/>
      </w:rPr>
      <w:t xml:space="preserve">Изменение № 1 СТ РК 3191 – 2018 </w:t>
    </w:r>
  </w:p>
  <w:p w14:paraId="38C043D9" w14:textId="2E3F33EC" w:rsidR="00A70A9D" w:rsidRPr="00914D1F" w:rsidRDefault="00795F66" w:rsidP="00795F66">
    <w:pPr>
      <w:pStyle w:val="a6"/>
      <w:jc w:val="both"/>
      <w:rPr>
        <w:rFonts w:ascii="Times New Roman" w:hAnsi="Times New Roman" w:cs="Times New Roman"/>
        <w:i/>
        <w:sz w:val="24"/>
        <w:szCs w:val="24"/>
      </w:rPr>
    </w:pPr>
    <w:r w:rsidRPr="00914D1F">
      <w:rPr>
        <w:rFonts w:ascii="Times New Roman" w:hAnsi="Times New Roman" w:cs="Times New Roman"/>
        <w:i/>
        <w:sz w:val="24"/>
        <w:szCs w:val="24"/>
      </w:rPr>
      <w:t>(проект,</w:t>
    </w:r>
    <w:r w:rsidR="00914D1F">
      <w:rPr>
        <w:rFonts w:ascii="Times New Roman" w:hAnsi="Times New Roman" w:cs="Times New Roman"/>
        <w:i/>
        <w:sz w:val="24"/>
        <w:szCs w:val="24"/>
      </w:rPr>
      <w:t xml:space="preserve"> 1 редакция</w:t>
    </w:r>
    <w:r w:rsidRPr="00914D1F">
      <w:rPr>
        <w:rFonts w:ascii="Times New Roman" w:hAnsi="Times New Roman" w:cs="Times New Roman"/>
        <w:i/>
        <w:sz w:val="24"/>
        <w:szCs w:val="24"/>
      </w:rPr>
      <w:t>)</w:t>
    </w:r>
  </w:p>
  <w:p w14:paraId="06DA8650" w14:textId="77777777" w:rsidR="00795F66" w:rsidRPr="00795F66" w:rsidRDefault="00795F66" w:rsidP="00795F66">
    <w:pPr>
      <w:pStyle w:val="a6"/>
      <w:jc w:val="both"/>
      <w:rPr>
        <w:rFonts w:ascii="Times New Roman" w:hAnsi="Times New Roman" w:cs="Times New Roman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5C9C12" w14:textId="45C9050C" w:rsidR="00795F66" w:rsidRPr="00795F66" w:rsidRDefault="00795F66" w:rsidP="00795F66">
    <w:pPr>
      <w:pStyle w:val="a6"/>
      <w:jc w:val="right"/>
      <w:rPr>
        <w:rFonts w:ascii="Times New Roman" w:hAnsi="Times New Roman" w:cs="Times New Roman"/>
        <w:b/>
        <w:sz w:val="24"/>
        <w:szCs w:val="24"/>
      </w:rPr>
    </w:pPr>
    <w:r w:rsidRPr="00795F66">
      <w:rPr>
        <w:rFonts w:ascii="Times New Roman" w:hAnsi="Times New Roman" w:cs="Times New Roman"/>
        <w:b/>
        <w:sz w:val="24"/>
        <w:szCs w:val="24"/>
      </w:rPr>
      <w:t>Изменение №</w:t>
    </w:r>
    <w:r>
      <w:rPr>
        <w:rFonts w:ascii="Times New Roman" w:hAnsi="Times New Roman" w:cs="Times New Roman"/>
        <w:b/>
        <w:sz w:val="24"/>
        <w:szCs w:val="24"/>
      </w:rPr>
      <w:t xml:space="preserve"> </w:t>
    </w:r>
    <w:r w:rsidRPr="00795F66">
      <w:rPr>
        <w:rFonts w:ascii="Times New Roman" w:hAnsi="Times New Roman" w:cs="Times New Roman"/>
        <w:b/>
        <w:sz w:val="24"/>
        <w:szCs w:val="24"/>
      </w:rPr>
      <w:t xml:space="preserve">1 СТ РК 3191 – 2018 </w:t>
    </w:r>
  </w:p>
  <w:p w14:paraId="328D29E4" w14:textId="119774D4" w:rsidR="00795F66" w:rsidRPr="00914D1F" w:rsidRDefault="00795F66" w:rsidP="00795F66">
    <w:pPr>
      <w:pStyle w:val="a6"/>
      <w:jc w:val="right"/>
      <w:rPr>
        <w:rFonts w:ascii="Times New Roman" w:hAnsi="Times New Roman" w:cs="Times New Roman"/>
        <w:i/>
        <w:sz w:val="24"/>
        <w:szCs w:val="24"/>
      </w:rPr>
    </w:pPr>
    <w:r w:rsidRPr="00914D1F">
      <w:rPr>
        <w:rFonts w:ascii="Times New Roman" w:hAnsi="Times New Roman" w:cs="Times New Roman"/>
        <w:i/>
        <w:sz w:val="24"/>
        <w:szCs w:val="24"/>
      </w:rPr>
      <w:t xml:space="preserve">(проект, </w:t>
    </w:r>
    <w:r w:rsidR="00914D1F" w:rsidRPr="00914D1F">
      <w:rPr>
        <w:rFonts w:ascii="Times New Roman" w:hAnsi="Times New Roman" w:cs="Times New Roman"/>
        <w:i/>
        <w:sz w:val="24"/>
        <w:szCs w:val="24"/>
      </w:rPr>
      <w:t>1 редакция</w:t>
    </w:r>
    <w:r w:rsidRPr="00914D1F">
      <w:rPr>
        <w:rFonts w:ascii="Times New Roman" w:hAnsi="Times New Roman" w:cs="Times New Roman"/>
        <w:i/>
        <w:sz w:val="24"/>
        <w:szCs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2D1D5AE8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6763845E"/>
    <w:lvl w:ilvl="0" w:tplc="FFFFFFFF">
      <w:start w:val="2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75A2A8D4"/>
    <w:lvl w:ilvl="0" w:tplc="FFFFFFFF">
      <w:start w:val="3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5"/>
    <w:multiLevelType w:val="hybridMultilevel"/>
    <w:tmpl w:val="08EDBDA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6"/>
    <w:multiLevelType w:val="hybridMultilevel"/>
    <w:tmpl w:val="79838CB2"/>
    <w:lvl w:ilvl="0" w:tplc="FFFFFFFF">
      <w:start w:val="4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7"/>
    <w:multiLevelType w:val="hybridMultilevel"/>
    <w:tmpl w:val="4353D0CC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8"/>
    <w:multiLevelType w:val="hybridMultilevel"/>
    <w:tmpl w:val="0B03E0C6"/>
    <w:lvl w:ilvl="0" w:tplc="FFFFFFFF">
      <w:start w:val="5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9"/>
    <w:multiLevelType w:val="hybridMultilevel"/>
    <w:tmpl w:val="189A769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A"/>
    <w:multiLevelType w:val="hybridMultilevel"/>
    <w:tmpl w:val="54E49EB4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B"/>
    <w:multiLevelType w:val="hybridMultilevel"/>
    <w:tmpl w:val="71F32454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C"/>
    <w:multiLevelType w:val="hybridMultilevel"/>
    <w:tmpl w:val="2CA88610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D"/>
    <w:multiLevelType w:val="hybridMultilevel"/>
    <w:tmpl w:val="0836C40E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E"/>
    <w:multiLevelType w:val="hybridMultilevel"/>
    <w:tmpl w:val="02901D82"/>
    <w:lvl w:ilvl="0" w:tplc="FFFFFFFF">
      <w:start w:val="6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F"/>
    <w:multiLevelType w:val="hybridMultilevel"/>
    <w:tmpl w:val="3A95F87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0000010"/>
    <w:multiLevelType w:val="hybridMultilevel"/>
    <w:tmpl w:val="08138640"/>
    <w:lvl w:ilvl="0" w:tplc="FFFFFFFF">
      <w:start w:val="7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>
    <w:nsid w:val="00000011"/>
    <w:multiLevelType w:val="hybridMultilevel"/>
    <w:tmpl w:val="1E7FF520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>
    <w:nsid w:val="00000012"/>
    <w:multiLevelType w:val="hybridMultilevel"/>
    <w:tmpl w:val="7C3DBD3C"/>
    <w:lvl w:ilvl="0" w:tplc="FFFFFFFF">
      <w:start w:val="8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>
    <w:nsid w:val="00000013"/>
    <w:multiLevelType w:val="hybridMultilevel"/>
    <w:tmpl w:val="737B8DDC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>
    <w:nsid w:val="00000014"/>
    <w:multiLevelType w:val="hybridMultilevel"/>
    <w:tmpl w:val="6CEAF086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>
    <w:nsid w:val="00000016"/>
    <w:multiLevelType w:val="hybridMultilevel"/>
    <w:tmpl w:val="4516DDE8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>
    <w:nsid w:val="00000017"/>
    <w:multiLevelType w:val="hybridMultilevel"/>
    <w:tmpl w:val="3006C83E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>
    <w:nsid w:val="00000018"/>
    <w:multiLevelType w:val="hybridMultilevel"/>
    <w:tmpl w:val="614FD4A0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>
    <w:nsid w:val="00000019"/>
    <w:multiLevelType w:val="hybridMultilevel"/>
    <w:tmpl w:val="419AC240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>
    <w:nsid w:val="0000001A"/>
    <w:multiLevelType w:val="hybridMultilevel"/>
    <w:tmpl w:val="5577F8E0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>
    <w:nsid w:val="0000001B"/>
    <w:multiLevelType w:val="hybridMultilevel"/>
    <w:tmpl w:val="440BADFC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>
    <w:nsid w:val="0000001C"/>
    <w:multiLevelType w:val="hybridMultilevel"/>
    <w:tmpl w:val="05072366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>
    <w:nsid w:val="0000001D"/>
    <w:multiLevelType w:val="hybridMultilevel"/>
    <w:tmpl w:val="3804823E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>
    <w:nsid w:val="0000001E"/>
    <w:multiLevelType w:val="hybridMultilevel"/>
    <w:tmpl w:val="77465F00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>
    <w:nsid w:val="0000001F"/>
    <w:multiLevelType w:val="hybridMultilevel"/>
    <w:tmpl w:val="7724C67E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>
    <w:nsid w:val="00000020"/>
    <w:multiLevelType w:val="hybridMultilevel"/>
    <w:tmpl w:val="5C482A96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В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>
    <w:nsid w:val="00000021"/>
    <w:multiLevelType w:val="hybridMultilevel"/>
    <w:tmpl w:val="2463B9EA"/>
    <w:lvl w:ilvl="0" w:tplc="FFFFFFFF">
      <w:start w:val="1"/>
      <w:numFmt w:val="bullet"/>
      <w:lvlText w:val="РР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>
    <w:nsid w:val="00000022"/>
    <w:multiLevelType w:val="hybridMultilevel"/>
    <w:tmpl w:val="5E884ADC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>
    <w:nsid w:val="00000023"/>
    <w:multiLevelType w:val="hybridMultilevel"/>
    <w:tmpl w:val="51EAD36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>
    <w:nsid w:val="00000024"/>
    <w:multiLevelType w:val="hybridMultilevel"/>
    <w:tmpl w:val="2D517796"/>
    <w:lvl w:ilvl="0" w:tplc="FFFFFFFF">
      <w:start w:val="30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>
    <w:nsid w:val="00000027"/>
    <w:multiLevelType w:val="hybridMultilevel"/>
    <w:tmpl w:val="3855585C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5">
    <w:nsid w:val="00000028"/>
    <w:multiLevelType w:val="hybridMultilevel"/>
    <w:tmpl w:val="70A64E2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6">
    <w:nsid w:val="00000029"/>
    <w:multiLevelType w:val="hybridMultilevel"/>
    <w:tmpl w:val="6A2342E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7">
    <w:nsid w:val="0000002A"/>
    <w:multiLevelType w:val="hybridMultilevel"/>
    <w:tmpl w:val="2A487CB0"/>
    <w:lvl w:ilvl="0" w:tplc="FFFFFFFF">
      <w:start w:val="1"/>
      <w:numFmt w:val="bullet"/>
      <w:lvlText w:val="А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8">
    <w:nsid w:val="0000002B"/>
    <w:multiLevelType w:val="hybridMultilevel"/>
    <w:tmpl w:val="1D4ED43A"/>
    <w:lvl w:ilvl="0" w:tplc="FFFFFFFF">
      <w:start w:val="1"/>
      <w:numFmt w:val="decimal"/>
      <w:lvlText w:val="[%1]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9">
    <w:nsid w:val="0000002C"/>
    <w:multiLevelType w:val="hybridMultilevel"/>
    <w:tmpl w:val="725A06FA"/>
    <w:lvl w:ilvl="0" w:tplc="FFFFFFFF">
      <w:start w:val="3"/>
      <w:numFmt w:val="decimal"/>
      <w:lvlText w:val="[%1]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0">
    <w:nsid w:val="08BB0CFC"/>
    <w:multiLevelType w:val="hybridMultilevel"/>
    <w:tmpl w:val="7DC46E20"/>
    <w:lvl w:ilvl="0" w:tplc="394806DC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0D5E0EA7"/>
    <w:multiLevelType w:val="multilevel"/>
    <w:tmpl w:val="C25840B2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2">
    <w:nsid w:val="12435523"/>
    <w:multiLevelType w:val="multilevel"/>
    <w:tmpl w:val="E1AAC42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3">
    <w:nsid w:val="393F6C56"/>
    <w:multiLevelType w:val="multilevel"/>
    <w:tmpl w:val="FAD8B5F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4">
    <w:nsid w:val="3B2E160D"/>
    <w:multiLevelType w:val="multilevel"/>
    <w:tmpl w:val="3B1AA77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5">
    <w:nsid w:val="50DC5E60"/>
    <w:multiLevelType w:val="hybridMultilevel"/>
    <w:tmpl w:val="05B0A56C"/>
    <w:lvl w:ilvl="0" w:tplc="1118092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54242E98"/>
    <w:multiLevelType w:val="multilevel"/>
    <w:tmpl w:val="64860076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7">
    <w:nsid w:val="5616442D"/>
    <w:multiLevelType w:val="multilevel"/>
    <w:tmpl w:val="4B06AF4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8">
    <w:nsid w:val="586550A4"/>
    <w:multiLevelType w:val="multilevel"/>
    <w:tmpl w:val="C1A090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3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49">
    <w:nsid w:val="5FDF30F2"/>
    <w:multiLevelType w:val="hybridMultilevel"/>
    <w:tmpl w:val="1CB46A16"/>
    <w:lvl w:ilvl="0" w:tplc="E26265A0">
      <w:start w:val="8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49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4"/>
  </w:num>
  <w:num w:numId="44">
    <w:abstractNumId w:val="43"/>
  </w:num>
  <w:num w:numId="45">
    <w:abstractNumId w:val="47"/>
  </w:num>
  <w:num w:numId="46">
    <w:abstractNumId w:val="41"/>
  </w:num>
  <w:num w:numId="47">
    <w:abstractNumId w:val="46"/>
  </w:num>
  <w:num w:numId="48">
    <w:abstractNumId w:val="42"/>
  </w:num>
  <w:num w:numId="49">
    <w:abstractNumId w:val="48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D65"/>
    <w:rsid w:val="0000231C"/>
    <w:rsid w:val="00003F54"/>
    <w:rsid w:val="0002422A"/>
    <w:rsid w:val="00026893"/>
    <w:rsid w:val="0003015B"/>
    <w:rsid w:val="00033765"/>
    <w:rsid w:val="000520C9"/>
    <w:rsid w:val="000520EC"/>
    <w:rsid w:val="00052C9F"/>
    <w:rsid w:val="000540D7"/>
    <w:rsid w:val="0006332D"/>
    <w:rsid w:val="00072A45"/>
    <w:rsid w:val="00092C00"/>
    <w:rsid w:val="000B0003"/>
    <w:rsid w:val="000B7275"/>
    <w:rsid w:val="000B79D8"/>
    <w:rsid w:val="000D16F6"/>
    <w:rsid w:val="000D5E09"/>
    <w:rsid w:val="000F4BFF"/>
    <w:rsid w:val="000F547E"/>
    <w:rsid w:val="00110C13"/>
    <w:rsid w:val="00112972"/>
    <w:rsid w:val="00112CA1"/>
    <w:rsid w:val="001158A7"/>
    <w:rsid w:val="0013572F"/>
    <w:rsid w:val="0015192C"/>
    <w:rsid w:val="00156D65"/>
    <w:rsid w:val="00162432"/>
    <w:rsid w:val="00170C16"/>
    <w:rsid w:val="00175A21"/>
    <w:rsid w:val="001805F3"/>
    <w:rsid w:val="00185F0B"/>
    <w:rsid w:val="001A75F1"/>
    <w:rsid w:val="001C55D9"/>
    <w:rsid w:val="001F6090"/>
    <w:rsid w:val="002002CA"/>
    <w:rsid w:val="00201D51"/>
    <w:rsid w:val="00220694"/>
    <w:rsid w:val="00222EFF"/>
    <w:rsid w:val="00231EB4"/>
    <w:rsid w:val="002424C8"/>
    <w:rsid w:val="00281475"/>
    <w:rsid w:val="0028483B"/>
    <w:rsid w:val="002944AC"/>
    <w:rsid w:val="002C448D"/>
    <w:rsid w:val="002D0812"/>
    <w:rsid w:val="002E5070"/>
    <w:rsid w:val="002E5CD6"/>
    <w:rsid w:val="00306276"/>
    <w:rsid w:val="00320081"/>
    <w:rsid w:val="0032400E"/>
    <w:rsid w:val="00331E8F"/>
    <w:rsid w:val="00332013"/>
    <w:rsid w:val="003366B6"/>
    <w:rsid w:val="00344148"/>
    <w:rsid w:val="0036359F"/>
    <w:rsid w:val="00365D67"/>
    <w:rsid w:val="003675DD"/>
    <w:rsid w:val="0037655B"/>
    <w:rsid w:val="003770CB"/>
    <w:rsid w:val="003A03D2"/>
    <w:rsid w:val="003A49E6"/>
    <w:rsid w:val="003C342E"/>
    <w:rsid w:val="003F5389"/>
    <w:rsid w:val="00422D05"/>
    <w:rsid w:val="00427AFA"/>
    <w:rsid w:val="0043418A"/>
    <w:rsid w:val="004341B9"/>
    <w:rsid w:val="004353F6"/>
    <w:rsid w:val="0044313B"/>
    <w:rsid w:val="004444C0"/>
    <w:rsid w:val="00446088"/>
    <w:rsid w:val="00451741"/>
    <w:rsid w:val="00452686"/>
    <w:rsid w:val="004706D0"/>
    <w:rsid w:val="00486C7C"/>
    <w:rsid w:val="004B03A1"/>
    <w:rsid w:val="004B3948"/>
    <w:rsid w:val="004B6B9C"/>
    <w:rsid w:val="004B7D3C"/>
    <w:rsid w:val="004D763F"/>
    <w:rsid w:val="004E2B23"/>
    <w:rsid w:val="004F3ECB"/>
    <w:rsid w:val="004F5978"/>
    <w:rsid w:val="0052416F"/>
    <w:rsid w:val="0053073F"/>
    <w:rsid w:val="005358C4"/>
    <w:rsid w:val="00560E99"/>
    <w:rsid w:val="00573DDD"/>
    <w:rsid w:val="0057449E"/>
    <w:rsid w:val="00577B91"/>
    <w:rsid w:val="005978F5"/>
    <w:rsid w:val="005A13A4"/>
    <w:rsid w:val="005C3257"/>
    <w:rsid w:val="005C36E0"/>
    <w:rsid w:val="005C439E"/>
    <w:rsid w:val="005E2700"/>
    <w:rsid w:val="005E5BD7"/>
    <w:rsid w:val="00660004"/>
    <w:rsid w:val="006710B2"/>
    <w:rsid w:val="00696C38"/>
    <w:rsid w:val="006B1B9B"/>
    <w:rsid w:val="006B26C2"/>
    <w:rsid w:val="006C0CB9"/>
    <w:rsid w:val="006D5E8F"/>
    <w:rsid w:val="006D781B"/>
    <w:rsid w:val="006D78A2"/>
    <w:rsid w:val="006E62AA"/>
    <w:rsid w:val="006E6D3C"/>
    <w:rsid w:val="006E7C83"/>
    <w:rsid w:val="007074EA"/>
    <w:rsid w:val="00720D14"/>
    <w:rsid w:val="00721BA6"/>
    <w:rsid w:val="00727DC0"/>
    <w:rsid w:val="0073054D"/>
    <w:rsid w:val="0073262B"/>
    <w:rsid w:val="00757721"/>
    <w:rsid w:val="00764457"/>
    <w:rsid w:val="00765BD4"/>
    <w:rsid w:val="00772DBF"/>
    <w:rsid w:val="00774188"/>
    <w:rsid w:val="00786E83"/>
    <w:rsid w:val="00795F66"/>
    <w:rsid w:val="00796F27"/>
    <w:rsid w:val="007B08B9"/>
    <w:rsid w:val="007C422B"/>
    <w:rsid w:val="007F54BC"/>
    <w:rsid w:val="0080681E"/>
    <w:rsid w:val="00815F6F"/>
    <w:rsid w:val="00835053"/>
    <w:rsid w:val="008458B2"/>
    <w:rsid w:val="00846C8B"/>
    <w:rsid w:val="00846D32"/>
    <w:rsid w:val="00864138"/>
    <w:rsid w:val="00864B8B"/>
    <w:rsid w:val="00873941"/>
    <w:rsid w:val="008A2ED2"/>
    <w:rsid w:val="008A3A28"/>
    <w:rsid w:val="008A5965"/>
    <w:rsid w:val="008A6ED0"/>
    <w:rsid w:val="008F2C06"/>
    <w:rsid w:val="008F30C4"/>
    <w:rsid w:val="008F7050"/>
    <w:rsid w:val="00914D1F"/>
    <w:rsid w:val="0094730B"/>
    <w:rsid w:val="009475A8"/>
    <w:rsid w:val="00950122"/>
    <w:rsid w:val="00950EC5"/>
    <w:rsid w:val="00960C45"/>
    <w:rsid w:val="00966EDB"/>
    <w:rsid w:val="00970A63"/>
    <w:rsid w:val="0097122C"/>
    <w:rsid w:val="00984275"/>
    <w:rsid w:val="0099415A"/>
    <w:rsid w:val="009959B2"/>
    <w:rsid w:val="009A67FA"/>
    <w:rsid w:val="009D3EA9"/>
    <w:rsid w:val="009D5DBB"/>
    <w:rsid w:val="009F6A66"/>
    <w:rsid w:val="009F6B15"/>
    <w:rsid w:val="00A05BEC"/>
    <w:rsid w:val="00A06320"/>
    <w:rsid w:val="00A1471C"/>
    <w:rsid w:val="00A15D12"/>
    <w:rsid w:val="00A43983"/>
    <w:rsid w:val="00A6051E"/>
    <w:rsid w:val="00A66DA2"/>
    <w:rsid w:val="00A70A9D"/>
    <w:rsid w:val="00A833E1"/>
    <w:rsid w:val="00AC2C90"/>
    <w:rsid w:val="00AC6E6A"/>
    <w:rsid w:val="00AC711A"/>
    <w:rsid w:val="00AD142C"/>
    <w:rsid w:val="00AD2D74"/>
    <w:rsid w:val="00AD3FE6"/>
    <w:rsid w:val="00AE253E"/>
    <w:rsid w:val="00AE402B"/>
    <w:rsid w:val="00AE7C8F"/>
    <w:rsid w:val="00B039D7"/>
    <w:rsid w:val="00B058CF"/>
    <w:rsid w:val="00B14D94"/>
    <w:rsid w:val="00B20394"/>
    <w:rsid w:val="00B27B3D"/>
    <w:rsid w:val="00B30ACA"/>
    <w:rsid w:val="00B50891"/>
    <w:rsid w:val="00B65E5F"/>
    <w:rsid w:val="00B827AA"/>
    <w:rsid w:val="00B84A87"/>
    <w:rsid w:val="00BB0383"/>
    <w:rsid w:val="00BB2516"/>
    <w:rsid w:val="00BB769A"/>
    <w:rsid w:val="00BC1E09"/>
    <w:rsid w:val="00BD2517"/>
    <w:rsid w:val="00BE1151"/>
    <w:rsid w:val="00BF3733"/>
    <w:rsid w:val="00BF44E1"/>
    <w:rsid w:val="00BF6B82"/>
    <w:rsid w:val="00BF7576"/>
    <w:rsid w:val="00C03499"/>
    <w:rsid w:val="00C231A5"/>
    <w:rsid w:val="00C41596"/>
    <w:rsid w:val="00C66456"/>
    <w:rsid w:val="00C670BC"/>
    <w:rsid w:val="00C707AE"/>
    <w:rsid w:val="00C81307"/>
    <w:rsid w:val="00C82F2B"/>
    <w:rsid w:val="00C978F4"/>
    <w:rsid w:val="00CA6776"/>
    <w:rsid w:val="00CA763B"/>
    <w:rsid w:val="00CB2516"/>
    <w:rsid w:val="00CB4C58"/>
    <w:rsid w:val="00CC4BA4"/>
    <w:rsid w:val="00CD0042"/>
    <w:rsid w:val="00CF1394"/>
    <w:rsid w:val="00D11C73"/>
    <w:rsid w:val="00D20FDF"/>
    <w:rsid w:val="00D3670B"/>
    <w:rsid w:val="00D378C1"/>
    <w:rsid w:val="00D51E23"/>
    <w:rsid w:val="00D737C4"/>
    <w:rsid w:val="00D956AC"/>
    <w:rsid w:val="00DB0D45"/>
    <w:rsid w:val="00DB290C"/>
    <w:rsid w:val="00DB759D"/>
    <w:rsid w:val="00DC04CF"/>
    <w:rsid w:val="00DC12B4"/>
    <w:rsid w:val="00DC53D7"/>
    <w:rsid w:val="00E03467"/>
    <w:rsid w:val="00E0684C"/>
    <w:rsid w:val="00E14450"/>
    <w:rsid w:val="00E213AA"/>
    <w:rsid w:val="00E27CAA"/>
    <w:rsid w:val="00E37773"/>
    <w:rsid w:val="00E45B29"/>
    <w:rsid w:val="00E51F14"/>
    <w:rsid w:val="00E56364"/>
    <w:rsid w:val="00E62884"/>
    <w:rsid w:val="00E75234"/>
    <w:rsid w:val="00E7556E"/>
    <w:rsid w:val="00E80ABD"/>
    <w:rsid w:val="00E93F14"/>
    <w:rsid w:val="00E94DEF"/>
    <w:rsid w:val="00E96C22"/>
    <w:rsid w:val="00EB0123"/>
    <w:rsid w:val="00EB0719"/>
    <w:rsid w:val="00EB615E"/>
    <w:rsid w:val="00EB6B63"/>
    <w:rsid w:val="00ED21AE"/>
    <w:rsid w:val="00ED4325"/>
    <w:rsid w:val="00ED4C1E"/>
    <w:rsid w:val="00EE6CF4"/>
    <w:rsid w:val="00F004BB"/>
    <w:rsid w:val="00F112C8"/>
    <w:rsid w:val="00F23E82"/>
    <w:rsid w:val="00F242EE"/>
    <w:rsid w:val="00F25B24"/>
    <w:rsid w:val="00F3772A"/>
    <w:rsid w:val="00F3787E"/>
    <w:rsid w:val="00F515DD"/>
    <w:rsid w:val="00F618CD"/>
    <w:rsid w:val="00F62CBD"/>
    <w:rsid w:val="00F7551D"/>
    <w:rsid w:val="00F77276"/>
    <w:rsid w:val="00F95EE7"/>
    <w:rsid w:val="00FA41C3"/>
    <w:rsid w:val="00FA5843"/>
    <w:rsid w:val="00FC398A"/>
    <w:rsid w:val="00FD4BA9"/>
    <w:rsid w:val="00FE08E8"/>
    <w:rsid w:val="00FE61CC"/>
    <w:rsid w:val="00FE6498"/>
    <w:rsid w:val="00FE718C"/>
    <w:rsid w:val="00FE7EBB"/>
    <w:rsid w:val="00FF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BD04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42E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473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9473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86C7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E71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718C"/>
    <w:rPr>
      <w:rFonts w:ascii="Calibri" w:eastAsia="Calibri" w:hAnsi="Calibri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E71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718C"/>
    <w:rPr>
      <w:rFonts w:ascii="Calibri" w:eastAsia="Calibri" w:hAnsi="Calibri" w:cs="Arial"/>
      <w:sz w:val="20"/>
      <w:szCs w:val="20"/>
      <w:lang w:eastAsia="ru-RU"/>
    </w:rPr>
  </w:style>
  <w:style w:type="character" w:styleId="aa">
    <w:name w:val="Placeholder Text"/>
    <w:basedOn w:val="a0"/>
    <w:uiPriority w:val="99"/>
    <w:semiHidden/>
    <w:rsid w:val="00A6051E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D20FD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20FDF"/>
  </w:style>
  <w:style w:type="character" w:customStyle="1" w:styleId="ad">
    <w:name w:val="Текст примечания Знак"/>
    <w:basedOn w:val="a0"/>
    <w:link w:val="ac"/>
    <w:uiPriority w:val="99"/>
    <w:semiHidden/>
    <w:rsid w:val="00D20FDF"/>
    <w:rPr>
      <w:rFonts w:ascii="Calibri" w:eastAsia="Calibri" w:hAnsi="Calibri" w:cs="Arial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20FD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20FDF"/>
    <w:rPr>
      <w:rFonts w:ascii="Calibri" w:eastAsia="Calibri" w:hAnsi="Calibri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20FD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20FDF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Default">
    <w:name w:val="Default"/>
    <w:rsid w:val="004F3E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42E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473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9473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86C7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E718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E718C"/>
    <w:rPr>
      <w:rFonts w:ascii="Calibri" w:eastAsia="Calibri" w:hAnsi="Calibri" w:cs="Arial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E718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E718C"/>
    <w:rPr>
      <w:rFonts w:ascii="Calibri" w:eastAsia="Calibri" w:hAnsi="Calibri" w:cs="Arial"/>
      <w:sz w:val="20"/>
      <w:szCs w:val="20"/>
      <w:lang w:eastAsia="ru-RU"/>
    </w:rPr>
  </w:style>
  <w:style w:type="character" w:styleId="aa">
    <w:name w:val="Placeholder Text"/>
    <w:basedOn w:val="a0"/>
    <w:uiPriority w:val="99"/>
    <w:semiHidden/>
    <w:rsid w:val="00A6051E"/>
    <w:rPr>
      <w:color w:val="808080"/>
    </w:rPr>
  </w:style>
  <w:style w:type="character" w:styleId="ab">
    <w:name w:val="annotation reference"/>
    <w:basedOn w:val="a0"/>
    <w:uiPriority w:val="99"/>
    <w:semiHidden/>
    <w:unhideWhenUsed/>
    <w:rsid w:val="00D20FDF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D20FDF"/>
  </w:style>
  <w:style w:type="character" w:customStyle="1" w:styleId="ad">
    <w:name w:val="Текст примечания Знак"/>
    <w:basedOn w:val="a0"/>
    <w:link w:val="ac"/>
    <w:uiPriority w:val="99"/>
    <w:semiHidden/>
    <w:rsid w:val="00D20FDF"/>
    <w:rPr>
      <w:rFonts w:ascii="Calibri" w:eastAsia="Calibri" w:hAnsi="Calibri" w:cs="Arial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D20FDF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D20FDF"/>
    <w:rPr>
      <w:rFonts w:ascii="Calibri" w:eastAsia="Calibri" w:hAnsi="Calibri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20FD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20FDF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Default">
    <w:name w:val="Default"/>
    <w:rsid w:val="004F3E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5A06D-E9C9-4A9F-A5F5-C3D9990D1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</Pages>
  <Words>1908</Words>
  <Characters>10878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В. Диджиокас</dc:creator>
  <cp:keywords/>
  <dc:description/>
  <cp:lastModifiedBy>ABC</cp:lastModifiedBy>
  <cp:revision>99</cp:revision>
  <cp:lastPrinted>2020-05-29T05:04:00Z</cp:lastPrinted>
  <dcterms:created xsi:type="dcterms:W3CDTF">2020-04-24T07:59:00Z</dcterms:created>
  <dcterms:modified xsi:type="dcterms:W3CDTF">2020-08-03T11:31:00Z</dcterms:modified>
</cp:coreProperties>
</file>